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C5B87">
      <w:pPr>
        <w:spacing w:afterLines="50"/>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t>附件</w:t>
      </w:r>
      <w:r>
        <w:rPr>
          <w:rFonts w:hint="default" w:ascii="Times New Roman" w:hAnsi="Times New Roman" w:eastAsia="黑体" w:cs="Times New Roman"/>
          <w:b w:val="0"/>
          <w:bCs w:val="0"/>
          <w:color w:val="auto"/>
          <w:sz w:val="32"/>
          <w:szCs w:val="32"/>
        </w:rPr>
        <w:t>1</w:t>
      </w:r>
    </w:p>
    <w:p w14:paraId="56E45D9A">
      <w:pPr>
        <w:spacing w:afterLines="50" w:line="660" w:lineRule="exact"/>
        <w:ind w:firstLine="440" w:firstLineChars="100"/>
        <w:jc w:val="center"/>
        <w:rPr>
          <w:rFonts w:hint="default" w:ascii="Times New Roman" w:hAnsi="Times New Roman" w:eastAsia="方正小标宋简体" w:cs="Times New Roman"/>
          <w:b w:val="0"/>
          <w:bCs w:val="0"/>
          <w:color w:val="auto"/>
          <w:kern w:val="2"/>
          <w:sz w:val="44"/>
          <w:szCs w:val="44"/>
          <w:highlight w:val="none"/>
          <w:lang w:val="en-US" w:eastAsia="zh-CN"/>
        </w:rPr>
      </w:pPr>
      <w:r>
        <w:rPr>
          <w:rFonts w:hint="eastAsia" w:ascii="Times New Roman" w:hAnsi="Times New Roman" w:eastAsia="方正小标宋简体" w:cs="Times New Roman"/>
          <w:b w:val="0"/>
          <w:bCs w:val="0"/>
          <w:color w:val="auto"/>
          <w:kern w:val="2"/>
          <w:sz w:val="44"/>
          <w:szCs w:val="44"/>
          <w:highlight w:val="none"/>
          <w:lang w:val="en-US" w:eastAsia="zh-CN"/>
        </w:rPr>
        <w:t>兴业乡建公司2025年项目合同制用工人员招聘一览表</w:t>
      </w:r>
    </w:p>
    <w:tbl>
      <w:tblPr>
        <w:tblStyle w:val="6"/>
        <w:tblW w:w="49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8"/>
        <w:gridCol w:w="1821"/>
        <w:gridCol w:w="955"/>
        <w:gridCol w:w="9534"/>
      </w:tblGrid>
      <w:tr w14:paraId="3B69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973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黑体" w:cs="黑体"/>
                <w:i w:val="0"/>
                <w:iCs w:val="0"/>
                <w:color w:val="000000"/>
                <w:sz w:val="28"/>
                <w:szCs w:val="28"/>
                <w:u w:val="none"/>
              </w:rPr>
            </w:pPr>
            <w:bookmarkStart w:id="0" w:name="_GoBack"/>
            <w:r>
              <w:rPr>
                <w:rFonts w:hint="eastAsia" w:ascii="Times New Roman" w:hAnsi="Times New Roman" w:eastAsia="黑体" w:cs="黑体"/>
                <w:i w:val="0"/>
                <w:iCs w:val="0"/>
                <w:color w:val="000000"/>
                <w:kern w:val="0"/>
                <w:sz w:val="28"/>
                <w:szCs w:val="28"/>
                <w:u w:val="none"/>
                <w:lang w:val="en-US" w:eastAsia="zh-CN" w:bidi="ar"/>
              </w:rPr>
              <w:t>序号</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DC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黑体" w:cs="黑体"/>
                <w:i w:val="0"/>
                <w:iCs w:val="0"/>
                <w:color w:val="000000"/>
                <w:sz w:val="28"/>
                <w:szCs w:val="28"/>
                <w:u w:val="none"/>
              </w:rPr>
            </w:pPr>
            <w:r>
              <w:rPr>
                <w:rFonts w:hint="eastAsia" w:ascii="Times New Roman" w:hAnsi="Times New Roman" w:eastAsia="黑体" w:cs="黑体"/>
                <w:i w:val="0"/>
                <w:iCs w:val="0"/>
                <w:color w:val="000000"/>
                <w:kern w:val="0"/>
                <w:sz w:val="28"/>
                <w:szCs w:val="28"/>
                <w:u w:val="none"/>
                <w:lang w:val="en-US" w:eastAsia="zh-CN" w:bidi="ar"/>
              </w:rPr>
              <w:t>岗位</w:t>
            </w:r>
          </w:p>
        </w:tc>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39A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黑体" w:cs="黑体"/>
                <w:i w:val="0"/>
                <w:iCs w:val="0"/>
                <w:color w:val="000000"/>
                <w:sz w:val="28"/>
                <w:szCs w:val="28"/>
                <w:u w:val="none"/>
              </w:rPr>
            </w:pPr>
            <w:r>
              <w:rPr>
                <w:rFonts w:hint="eastAsia" w:ascii="Times New Roman" w:hAnsi="Times New Roman" w:eastAsia="黑体" w:cs="黑体"/>
                <w:i w:val="0"/>
                <w:iCs w:val="0"/>
                <w:color w:val="000000"/>
                <w:kern w:val="0"/>
                <w:sz w:val="28"/>
                <w:szCs w:val="28"/>
                <w:u w:val="none"/>
                <w:lang w:val="en-US" w:eastAsia="zh-CN" w:bidi="ar"/>
              </w:rPr>
              <w:t>数量</w:t>
            </w:r>
          </w:p>
        </w:tc>
        <w:tc>
          <w:tcPr>
            <w:tcW w:w="35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B3C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黑体" w:cs="黑体"/>
                <w:i w:val="0"/>
                <w:iCs w:val="0"/>
                <w:color w:val="000000"/>
                <w:sz w:val="28"/>
                <w:szCs w:val="28"/>
                <w:u w:val="none"/>
              </w:rPr>
            </w:pPr>
            <w:r>
              <w:rPr>
                <w:rFonts w:hint="eastAsia" w:ascii="Times New Roman" w:hAnsi="Times New Roman" w:eastAsia="黑体" w:cs="黑体"/>
                <w:i w:val="0"/>
                <w:iCs w:val="0"/>
                <w:color w:val="000000"/>
                <w:kern w:val="0"/>
                <w:sz w:val="28"/>
                <w:szCs w:val="28"/>
                <w:u w:val="none"/>
                <w:lang w:val="en-US" w:eastAsia="zh-CN" w:bidi="ar"/>
              </w:rPr>
              <w:t>资格条件</w:t>
            </w:r>
          </w:p>
        </w:tc>
      </w:tr>
      <w:tr w14:paraId="38D29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75027">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黑体" w:cs="黑体"/>
                <w:i w:val="0"/>
                <w:iCs w:val="0"/>
                <w:color w:val="000000"/>
                <w:sz w:val="28"/>
                <w:szCs w:val="28"/>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BB79">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黑体" w:cs="黑体"/>
                <w:i w:val="0"/>
                <w:iCs w:val="0"/>
                <w:color w:val="000000"/>
                <w:sz w:val="28"/>
                <w:szCs w:val="28"/>
                <w:u w:val="none"/>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7F577">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黑体" w:cs="黑体"/>
                <w:i w:val="0"/>
                <w:iCs w:val="0"/>
                <w:color w:val="000000"/>
                <w:sz w:val="28"/>
                <w:szCs w:val="28"/>
                <w:u w:val="none"/>
              </w:rPr>
            </w:pPr>
          </w:p>
        </w:tc>
        <w:tc>
          <w:tcPr>
            <w:tcW w:w="3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F9DBB">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黑体" w:cs="黑体"/>
                <w:i w:val="0"/>
                <w:iCs w:val="0"/>
                <w:color w:val="000000"/>
                <w:sz w:val="28"/>
                <w:szCs w:val="28"/>
                <w:u w:val="none"/>
              </w:rPr>
            </w:pPr>
          </w:p>
        </w:tc>
      </w:tr>
      <w:tr w14:paraId="1D4B0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F3D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iCs w:val="0"/>
                <w:color w:val="000000"/>
                <w:kern w:val="0"/>
                <w:sz w:val="28"/>
                <w:szCs w:val="28"/>
                <w:highlight w:val="none"/>
                <w:u w:val="none"/>
                <w:lang w:val="en-US" w:eastAsia="zh-CN" w:bidi="ar"/>
              </w:rPr>
            </w:pPr>
            <w:r>
              <w:rPr>
                <w:rFonts w:hint="eastAsia" w:ascii="Times New Roman" w:hAnsi="Times New Roman" w:eastAsia="仿宋" w:cs="仿宋"/>
                <w:i w:val="0"/>
                <w:iCs w:val="0"/>
                <w:color w:val="000000"/>
                <w:kern w:val="0"/>
                <w:sz w:val="28"/>
                <w:szCs w:val="28"/>
                <w:highlight w:val="none"/>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B49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 w:cs="仿宋"/>
                <w:i w:val="0"/>
                <w:iCs w:val="0"/>
                <w:color w:val="000000"/>
                <w:sz w:val="28"/>
                <w:szCs w:val="28"/>
                <w:highlight w:val="none"/>
                <w:u w:val="none"/>
              </w:rPr>
            </w:pPr>
            <w:r>
              <w:rPr>
                <w:rFonts w:hint="eastAsia" w:ascii="Times New Roman" w:hAnsi="Times New Roman" w:eastAsia="仿宋_GB2312" w:cs="仿宋_GB2312"/>
                <w:i w:val="0"/>
                <w:iCs w:val="0"/>
                <w:color w:val="000000"/>
                <w:kern w:val="0"/>
                <w:sz w:val="28"/>
                <w:szCs w:val="28"/>
                <w:highlight w:val="none"/>
                <w:u w:val="none"/>
                <w:lang w:val="en-US" w:eastAsia="zh-CN" w:bidi="ar"/>
              </w:rPr>
              <w:t>施工员</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B26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iCs w:val="0"/>
                <w:color w:val="000000"/>
                <w:kern w:val="0"/>
                <w:sz w:val="28"/>
                <w:szCs w:val="28"/>
                <w:highlight w:val="none"/>
                <w:u w:val="none"/>
                <w:lang w:val="en-US" w:eastAsia="zh-CN" w:bidi="ar"/>
              </w:rPr>
            </w:pPr>
            <w:r>
              <w:rPr>
                <w:rFonts w:hint="eastAsia" w:ascii="Times New Roman" w:hAnsi="Times New Roman" w:eastAsia="仿宋" w:cs="仿宋"/>
                <w:i w:val="0"/>
                <w:iCs w:val="0"/>
                <w:color w:val="000000"/>
                <w:kern w:val="0"/>
                <w:sz w:val="28"/>
                <w:szCs w:val="28"/>
                <w:highlight w:val="none"/>
                <w:u w:val="none"/>
                <w:lang w:val="en-US" w:eastAsia="zh-CN" w:bidi="ar"/>
              </w:rPr>
              <w:t>1</w:t>
            </w:r>
          </w:p>
        </w:tc>
        <w:tc>
          <w:tcPr>
            <w:tcW w:w="3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600F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Times New Roman"/>
                <w:b w:val="0"/>
                <w:bCs w:val="0"/>
                <w:color w:val="000000"/>
                <w:sz w:val="28"/>
                <w:szCs w:val="28"/>
                <w:highlight w:val="none"/>
                <w:u w:val="none"/>
                <w:lang w:val="en-US" w:eastAsia="zh-CN"/>
                <w14:textFill>
                  <w14:solidFill>
                    <w14:srgbClr w14:val="000000">
                      <w14:lumMod w14:val="95000"/>
                      <w14:lumOff w14:val="5000"/>
                    </w14:srgbClr>
                  </w14:solidFill>
                </w14:textFill>
              </w:rPr>
              <w:t>1</w:t>
            </w:r>
            <w:r>
              <w:rPr>
                <w:rFonts w:hint="eastAsia"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w:t>
            </w:r>
            <w:r>
              <w:rPr>
                <w:rFonts w:hint="eastAsia" w:ascii="仿宋_GB2312" w:hAnsi="仿宋_GB2312"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年龄</w:t>
            </w:r>
            <w:r>
              <w:rPr>
                <w:rFonts w:hint="default" w:ascii="Times New Roman" w:hAnsi="Times New Roman" w:eastAsia="仿宋_GB2312" w:cs="Times New Roman"/>
                <w:b w:val="0"/>
                <w:bCs w:val="0"/>
                <w:color w:val="000000"/>
                <w:sz w:val="28"/>
                <w:szCs w:val="28"/>
                <w:highlight w:val="none"/>
                <w:u w:val="none"/>
                <w:lang w:val="en-US" w:eastAsia="zh-CN"/>
                <w14:textFill>
                  <w14:solidFill>
                    <w14:srgbClr w14:val="000000">
                      <w14:lumMod w14:val="95000"/>
                      <w14:lumOff w14:val="5000"/>
                    </w14:srgbClr>
                  </w14:solidFill>
                </w14:textFill>
              </w:rPr>
              <w:t>40</w:t>
            </w:r>
            <w:r>
              <w:rPr>
                <w:rFonts w:hint="eastAsia" w:ascii="仿宋_GB2312" w:hAnsi="仿宋_GB2312"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周岁及以下</w:t>
            </w:r>
            <w:r>
              <w:rPr>
                <w:rFonts w:hint="eastAsia"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w:t>
            </w:r>
          </w:p>
          <w:p w14:paraId="266FA9D5">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Times New Roman"/>
                <w:b w:val="0"/>
                <w:bCs w:val="0"/>
                <w:color w:val="000000"/>
                <w:sz w:val="28"/>
                <w:szCs w:val="28"/>
                <w:highlight w:val="none"/>
                <w:u w:val="none"/>
                <w:lang w:val="en-US" w:eastAsia="zh-CN"/>
                <w14:textFill>
                  <w14:solidFill>
                    <w14:srgbClr w14:val="000000">
                      <w14:lumMod w14:val="95000"/>
                      <w14:lumOff w14:val="5000"/>
                    </w14:srgbClr>
                  </w14:solidFill>
                </w14:textFill>
              </w:rPr>
              <w:t>2.</w:t>
            </w:r>
            <w:r>
              <w:rPr>
                <w:rFonts w:hint="eastAsia"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持有施工员证；</w:t>
            </w:r>
          </w:p>
          <w:p w14:paraId="2AB2A88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_GB2312" w:cs="Times New Roman"/>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Times New Roman"/>
                <w:b w:val="0"/>
                <w:bCs w:val="0"/>
                <w:color w:val="000000"/>
                <w:sz w:val="28"/>
                <w:szCs w:val="28"/>
                <w:highlight w:val="none"/>
                <w:u w:val="none"/>
                <w:lang w:val="en-US" w:eastAsia="zh-CN"/>
                <w14:textFill>
                  <w14:solidFill>
                    <w14:srgbClr w14:val="000000">
                      <w14:lumMod w14:val="95000"/>
                      <w14:lumOff w14:val="5000"/>
                    </w14:srgbClr>
                  </w14:solidFill>
                </w14:textFill>
              </w:rPr>
              <w:t>3.专业不限；</w:t>
            </w:r>
          </w:p>
          <w:p w14:paraId="3E821AA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Times New Roman"/>
                <w:b w:val="0"/>
                <w:bCs w:val="0"/>
                <w:color w:val="000000"/>
                <w:sz w:val="28"/>
                <w:szCs w:val="28"/>
                <w:highlight w:val="none"/>
                <w:u w:val="none"/>
                <w:lang w:val="en-US" w:eastAsia="zh-CN"/>
                <w14:textFill>
                  <w14:solidFill>
                    <w14:srgbClr w14:val="000000">
                      <w14:lumMod w14:val="95000"/>
                      <w14:lumOff w14:val="5000"/>
                    </w14:srgbClr>
                  </w14:solidFill>
                </w14:textFill>
              </w:rPr>
              <w:t>4.具有</w:t>
            </w:r>
            <w:r>
              <w:rPr>
                <w:rFonts w:hint="eastAsia"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同等职位工作经验</w:t>
            </w:r>
            <w:r>
              <w:rPr>
                <w:rFonts w:hint="default" w:ascii="Times New Roman" w:hAnsi="Times New Roman" w:eastAsia="仿宋_GB2312" w:cs="Times New Roman"/>
                <w:b w:val="0"/>
                <w:bCs w:val="0"/>
                <w:color w:val="000000"/>
                <w:sz w:val="28"/>
                <w:szCs w:val="28"/>
                <w:highlight w:val="none"/>
                <w:u w:val="none"/>
                <w:lang w:val="en-US" w:eastAsia="zh-CN"/>
                <w14:textFill>
                  <w14:solidFill>
                    <w14:srgbClr w14:val="000000">
                      <w14:lumMod w14:val="95000"/>
                      <w14:lumOff w14:val="5000"/>
                    </w14:srgbClr>
                  </w14:solidFill>
                </w14:textFill>
              </w:rPr>
              <w:t>1</w:t>
            </w:r>
            <w:r>
              <w:rPr>
                <w:rFonts w:hint="eastAsia"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年及以上。</w:t>
            </w:r>
          </w:p>
        </w:tc>
      </w:tr>
      <w:tr w14:paraId="114ED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1D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iCs w:val="0"/>
                <w:color w:val="000000"/>
                <w:kern w:val="2"/>
                <w:sz w:val="28"/>
                <w:szCs w:val="28"/>
                <w:highlight w:val="none"/>
                <w:u w:val="none"/>
                <w:lang w:val="en-US" w:eastAsia="zh-CN" w:bidi="ar-SA"/>
              </w:rPr>
            </w:pPr>
            <w:r>
              <w:rPr>
                <w:rFonts w:hint="eastAsia" w:ascii="Times New Roman" w:hAnsi="Times New Roman" w:eastAsia="仿宋" w:cs="仿宋"/>
                <w:i w:val="0"/>
                <w:iCs w:val="0"/>
                <w:color w:val="000000"/>
                <w:sz w:val="28"/>
                <w:szCs w:val="28"/>
                <w:highlight w:val="none"/>
                <w:u w:val="none"/>
                <w:lang w:val="en-US" w:eastAsia="zh-CN"/>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AB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kern w:val="0"/>
                <w:sz w:val="28"/>
                <w:szCs w:val="28"/>
                <w:highlight w:val="none"/>
                <w:u w:val="none"/>
                <w:lang w:val="en-US" w:eastAsia="zh-CN" w:bidi="ar"/>
              </w:rPr>
            </w:pPr>
            <w:r>
              <w:rPr>
                <w:rFonts w:hint="eastAsia" w:ascii="Times New Roman" w:hAnsi="Times New Roman" w:eastAsia="仿宋_GB2312" w:cs="仿宋_GB2312"/>
                <w:i w:val="0"/>
                <w:iCs w:val="0"/>
                <w:color w:val="000000"/>
                <w:kern w:val="0"/>
                <w:sz w:val="28"/>
                <w:szCs w:val="28"/>
                <w:highlight w:val="none"/>
                <w:u w:val="none"/>
                <w:lang w:val="en-US" w:eastAsia="zh-CN" w:bidi="ar"/>
              </w:rPr>
              <w:t>施工员</w:t>
            </w:r>
          </w:p>
          <w:p w14:paraId="711DF6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仿宋"/>
                <w:i w:val="0"/>
                <w:iCs w:val="0"/>
                <w:color w:val="000000"/>
                <w:kern w:val="2"/>
                <w:sz w:val="28"/>
                <w:szCs w:val="28"/>
                <w:highlight w:val="none"/>
                <w:u w:val="none"/>
                <w:lang w:val="en-US" w:eastAsia="zh-CN" w:bidi="ar-SA"/>
              </w:rPr>
            </w:pPr>
            <w:r>
              <w:rPr>
                <w:rFonts w:hint="eastAsia" w:ascii="Times New Roman" w:hAnsi="Times New Roman" w:eastAsia="仿宋_GB2312" w:cs="仿宋_GB2312"/>
                <w:i w:val="0"/>
                <w:iCs w:val="0"/>
                <w:color w:val="000000"/>
                <w:kern w:val="0"/>
                <w:sz w:val="28"/>
                <w:szCs w:val="28"/>
                <w:highlight w:val="none"/>
                <w:u w:val="none"/>
                <w:lang w:val="en-US" w:eastAsia="zh-CN" w:bidi="ar"/>
              </w:rPr>
              <w:t>（安装）</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853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iCs w:val="0"/>
                <w:color w:val="000000"/>
                <w:kern w:val="2"/>
                <w:sz w:val="28"/>
                <w:szCs w:val="28"/>
                <w:highlight w:val="none"/>
                <w:u w:val="none"/>
                <w:lang w:val="en-US" w:eastAsia="zh-CN" w:bidi="ar-SA"/>
              </w:rPr>
            </w:pPr>
            <w:r>
              <w:rPr>
                <w:rFonts w:hint="eastAsia" w:ascii="Times New Roman" w:hAnsi="Times New Roman" w:eastAsia="仿宋" w:cs="仿宋"/>
                <w:i w:val="0"/>
                <w:iCs w:val="0"/>
                <w:color w:val="000000"/>
                <w:sz w:val="28"/>
                <w:szCs w:val="28"/>
                <w:highlight w:val="none"/>
                <w:u w:val="none"/>
                <w:lang w:val="en-US" w:eastAsia="zh-CN"/>
              </w:rPr>
              <w:t>1</w:t>
            </w:r>
          </w:p>
        </w:tc>
        <w:tc>
          <w:tcPr>
            <w:tcW w:w="3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8D1BC">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1.年龄35周岁及以下；</w:t>
            </w:r>
          </w:p>
          <w:p w14:paraId="3FD35639">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2.大学本科及以上学历，并取得相应的学历、学位证书；</w:t>
            </w:r>
          </w:p>
          <w:p w14:paraId="35344C4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eastAsia="仿宋_GB2312" w:cs="仿宋_GB2312"/>
                <w:b w:val="0"/>
                <w:bCs w:val="0"/>
                <w:color w:val="000000" w:themeColor="text1"/>
                <w:sz w:val="28"/>
                <w:szCs w:val="28"/>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28"/>
                <w:szCs w:val="28"/>
                <w:highlight w:val="none"/>
                <w:u w:val="none"/>
                <w:lang w:val="en-US" w:eastAsia="zh-CN"/>
                <w14:textFill>
                  <w14:solidFill>
                    <w14:schemeClr w14:val="tx1"/>
                  </w14:solidFill>
                </w14:textFill>
              </w:rPr>
              <w:t>3.</w:t>
            </w:r>
            <w:r>
              <w:rPr>
                <w:rFonts w:hint="eastAsia" w:eastAsia="仿宋_GB2312" w:cs="仿宋_GB2312"/>
                <w:b w:val="0"/>
                <w:bCs w:val="0"/>
                <w:color w:val="000000" w:themeColor="text1"/>
                <w:sz w:val="28"/>
                <w:szCs w:val="28"/>
                <w:highlight w:val="none"/>
                <w:u w:val="none"/>
                <w:lang w:val="en-US" w:eastAsia="zh-CN"/>
                <w14:textFill>
                  <w14:solidFill>
                    <w14:schemeClr w14:val="tx1"/>
                  </w14:solidFill>
                </w14:textFill>
              </w:rPr>
              <w:t>持有施工员证；</w:t>
            </w:r>
          </w:p>
          <w:p w14:paraId="1E6775E0">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4.土木工程、建筑工程、建筑机电等相关专业；</w:t>
            </w:r>
          </w:p>
          <w:p w14:paraId="2181EC76">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5.负责过4000万元以上项目的全过程管理；</w:t>
            </w:r>
          </w:p>
          <w:p w14:paraId="3EC1A689">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6.具有</w:t>
            </w:r>
            <w:r>
              <w:rPr>
                <w:rFonts w:hint="default"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同等职位工作经验</w:t>
            </w: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1</w:t>
            </w:r>
            <w:r>
              <w:rPr>
                <w:rFonts w:hint="default"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年</w:t>
            </w: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及</w:t>
            </w:r>
            <w:r>
              <w:rPr>
                <w:rFonts w:hint="default"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以上</w:t>
            </w: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w:t>
            </w:r>
          </w:p>
          <w:p w14:paraId="70D0A749">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7.熟悉建筑施工工艺流程，掌握土建、安装、机电、暖通等各专业的施工技术规范和要求；</w:t>
            </w:r>
          </w:p>
          <w:p w14:paraId="35EE5582">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i w:val="0"/>
                <w:iCs w:val="0"/>
                <w:color w:val="000000"/>
                <w:kern w:val="2"/>
                <w:sz w:val="28"/>
                <w:szCs w:val="28"/>
                <w:highlight w:val="none"/>
                <w:u w:val="none"/>
                <w:lang w:val="en-US" w:eastAsia="zh-CN" w:bidi="ar-SA"/>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8.熟练掌握CAD绘图软件以及全站仪、水准仪等测量工具；能够识读施工图纸，理解设计意图，并能进行图纸会审和技术交底。</w:t>
            </w:r>
          </w:p>
        </w:tc>
      </w:tr>
      <w:tr w14:paraId="173FA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623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黑体" w:cs="Times New Roman"/>
                <w:i w:val="0"/>
                <w:iCs w:val="0"/>
                <w:color w:val="000000"/>
                <w:kern w:val="2"/>
                <w:sz w:val="28"/>
                <w:szCs w:val="28"/>
                <w:u w:val="none"/>
                <w:lang w:val="en-US" w:eastAsia="zh-CN" w:bidi="ar-SA"/>
              </w:rPr>
            </w:pPr>
            <w:r>
              <w:rPr>
                <w:rFonts w:hint="eastAsia" w:ascii="Times New Roman" w:hAnsi="Times New Roman" w:eastAsia="黑体" w:cs="Times New Roman"/>
                <w:i w:val="0"/>
                <w:iCs w:val="0"/>
                <w:color w:val="000000"/>
                <w:kern w:val="0"/>
                <w:sz w:val="28"/>
                <w:szCs w:val="28"/>
                <w:u w:val="none"/>
                <w:lang w:val="en-US" w:eastAsia="zh-CN" w:bidi="ar"/>
              </w:rPr>
              <w:t>3</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BF7FD">
            <w:pPr>
              <w:widowControl/>
              <w:spacing w:line="360" w:lineRule="exact"/>
              <w:jc w:val="center"/>
              <w:textAlignment w:val="center"/>
              <w:rPr>
                <w:rFonts w:hint="eastAsia" w:ascii="Times New Roman" w:hAnsi="Times New Roman" w:eastAsia="仿宋_GB2312" w:cs="仿宋_GB2312"/>
                <w:i w:val="0"/>
                <w:iCs w:val="0"/>
                <w:color w:val="000000"/>
                <w:kern w:val="0"/>
                <w:sz w:val="28"/>
                <w:szCs w:val="28"/>
                <w:highlight w:val="none"/>
                <w:u w:val="none"/>
                <w:lang w:val="en-US" w:eastAsia="zh-CN" w:bidi="ar"/>
              </w:rPr>
            </w:pPr>
            <w:r>
              <w:rPr>
                <w:rFonts w:hint="eastAsia" w:ascii="Times New Roman" w:hAnsi="Times New Roman" w:eastAsia="仿宋_GB2312" w:cs="仿宋_GB2312"/>
                <w:i w:val="0"/>
                <w:iCs w:val="0"/>
                <w:color w:val="000000"/>
                <w:kern w:val="0"/>
                <w:sz w:val="28"/>
                <w:szCs w:val="28"/>
                <w:highlight w:val="none"/>
                <w:u w:val="none"/>
                <w:lang w:val="en-US" w:eastAsia="zh-CN" w:bidi="ar"/>
              </w:rPr>
              <w:t>施工员</w:t>
            </w:r>
          </w:p>
          <w:p w14:paraId="6B538C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iCs w:val="0"/>
                <w:color w:val="000000"/>
                <w:kern w:val="2"/>
                <w:sz w:val="28"/>
                <w:szCs w:val="28"/>
                <w:highlight w:val="none"/>
                <w:u w:val="none"/>
                <w:lang w:val="en-US" w:eastAsia="zh-CN" w:bidi="ar-SA"/>
              </w:rPr>
            </w:pPr>
            <w:r>
              <w:rPr>
                <w:rFonts w:hint="eastAsia" w:ascii="Times New Roman" w:hAnsi="Times New Roman" w:eastAsia="仿宋_GB2312" w:cs="仿宋_GB2312"/>
                <w:i w:val="0"/>
                <w:iCs w:val="0"/>
                <w:color w:val="000000"/>
                <w:kern w:val="0"/>
                <w:sz w:val="28"/>
                <w:szCs w:val="28"/>
                <w:highlight w:val="none"/>
                <w:u w:val="none"/>
                <w:lang w:val="en-US" w:eastAsia="zh-CN" w:bidi="ar"/>
              </w:rPr>
              <w:t>（装修）</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A51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Times New Roman"/>
                <w:i w:val="0"/>
                <w:iCs w:val="0"/>
                <w:color w:val="000000"/>
                <w:kern w:val="2"/>
                <w:sz w:val="28"/>
                <w:szCs w:val="28"/>
                <w:highlight w:val="none"/>
                <w:u w:val="none"/>
                <w:lang w:val="en-US" w:eastAsia="zh-CN" w:bidi="ar-SA"/>
              </w:rPr>
            </w:pPr>
            <w:r>
              <w:rPr>
                <w:rFonts w:hint="default" w:ascii="Times New Roman" w:hAnsi="Times New Roman" w:eastAsia="仿宋" w:cs="Times New Roman"/>
                <w:i w:val="0"/>
                <w:iCs w:val="0"/>
                <w:color w:val="000000"/>
                <w:kern w:val="0"/>
                <w:sz w:val="28"/>
                <w:szCs w:val="28"/>
                <w:highlight w:val="none"/>
                <w:u w:val="none"/>
                <w:lang w:val="en-US" w:eastAsia="zh-CN" w:bidi="ar"/>
              </w:rPr>
              <w:t xml:space="preserve">1 </w:t>
            </w:r>
          </w:p>
        </w:tc>
        <w:tc>
          <w:tcPr>
            <w:tcW w:w="3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F365F">
            <w:pPr>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1.年龄35周岁及以下；</w:t>
            </w:r>
          </w:p>
          <w:p w14:paraId="20E0F8E0">
            <w:pPr>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2.大学</w:t>
            </w:r>
            <w:r>
              <w:rPr>
                <w:rFonts w:hint="default" w:ascii="Times New Roman" w:hAnsi="Times New Roman" w:eastAsia="仿宋_GB2312" w:cs="Times New Roman"/>
                <w:b w:val="0"/>
                <w:bCs w:val="0"/>
                <w:color w:val="000000"/>
                <w:kern w:val="0"/>
                <w:sz w:val="28"/>
                <w:szCs w:val="28"/>
                <w:highlight w:val="none"/>
                <w:u w:val="none"/>
                <w:lang w:val="en-US" w:eastAsia="zh-CN" w:bidi="ar"/>
              </w:rPr>
              <w:t>本科</w:t>
            </w:r>
            <w:r>
              <w:rPr>
                <w:rFonts w:hint="default" w:ascii="Times New Roman" w:hAnsi="Times New Roman" w:eastAsia="仿宋_GB2312" w:cs="Times New Roman"/>
                <w:i w:val="0"/>
                <w:iCs w:val="0"/>
                <w:color w:val="000000"/>
                <w:kern w:val="0"/>
                <w:sz w:val="28"/>
                <w:szCs w:val="28"/>
                <w:highlight w:val="none"/>
                <w:u w:val="none"/>
                <w:lang w:val="en-US" w:eastAsia="zh-CN" w:bidi="ar"/>
              </w:rPr>
              <w:t>及以上学历，并取得相应的学历、学位证书；</w:t>
            </w:r>
          </w:p>
          <w:p w14:paraId="35E91035">
            <w:pPr>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3.土木工程、建筑工程、建筑机电、室内设计、环境艺术设计等相关专业；</w:t>
            </w:r>
          </w:p>
          <w:p w14:paraId="76CD7257">
            <w:pPr>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4.负责过2000万元以上项目的装修工程全过程管理；</w:t>
            </w:r>
          </w:p>
          <w:p w14:paraId="3BA05273">
            <w:pPr>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5.具有装修现场施工管理经验3年及以上；</w:t>
            </w:r>
          </w:p>
          <w:p w14:paraId="3188B5D9">
            <w:pPr>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6.熟悉装修施工工艺流程，掌握土建、安装、机电、暖通等各专业的施工技术规范和要求；</w:t>
            </w:r>
          </w:p>
          <w:p w14:paraId="6D633649">
            <w:pPr>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7.熟练掌握CAD绘图软件工具；能够识读施工图纸，理解设计意图，并能进行图纸会审和技术交底，具有较高的艺术审美能力；</w:t>
            </w:r>
          </w:p>
          <w:p w14:paraId="474DC556">
            <w:pPr>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i w:val="0"/>
                <w:iCs w:val="0"/>
                <w:color w:val="000000"/>
                <w:kern w:val="2"/>
                <w:sz w:val="28"/>
                <w:szCs w:val="28"/>
                <w:highlight w:val="none"/>
                <w:u w:val="none"/>
                <w:lang w:val="en-US" w:eastAsia="zh-CN" w:bidi="ar-SA"/>
              </w:rPr>
            </w:pPr>
            <w:r>
              <w:rPr>
                <w:rFonts w:hint="default" w:ascii="Times New Roman" w:hAnsi="Times New Roman" w:eastAsia="仿宋_GB2312" w:cs="Times New Roman"/>
                <w:i w:val="0"/>
                <w:iCs w:val="0"/>
                <w:color w:val="000000"/>
                <w:kern w:val="0"/>
                <w:sz w:val="28"/>
                <w:szCs w:val="28"/>
                <w:highlight w:val="none"/>
                <w:u w:val="none"/>
                <w:lang w:val="en-US" w:eastAsia="zh-CN" w:bidi="ar"/>
              </w:rPr>
              <w:t>8.具有5年及以上装修经验且在大型施工企业、央企、国企2年以上装修施工经验以上优先。</w:t>
            </w:r>
          </w:p>
        </w:tc>
      </w:tr>
      <w:tr w14:paraId="5C46B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1"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E6C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iCs w:val="0"/>
                <w:color w:val="000000"/>
                <w:kern w:val="0"/>
                <w:sz w:val="28"/>
                <w:szCs w:val="28"/>
                <w:u w:val="none"/>
                <w:lang w:val="en-US" w:eastAsia="zh-CN" w:bidi="ar"/>
              </w:rPr>
            </w:pPr>
            <w:r>
              <w:rPr>
                <w:rFonts w:hint="eastAsia" w:ascii="Times New Roman" w:hAnsi="Times New Roman" w:eastAsia="仿宋" w:cs="仿宋"/>
                <w:i w:val="0"/>
                <w:iCs w:val="0"/>
                <w:color w:val="000000"/>
                <w:kern w:val="0"/>
                <w:sz w:val="28"/>
                <w:szCs w:val="28"/>
                <w:u w:val="none"/>
                <w:lang w:val="en-US" w:eastAsia="zh-CN" w:bidi="ar"/>
              </w:rPr>
              <w:t>4</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3B4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8"/>
                <w:szCs w:val="28"/>
                <w:u w:val="none"/>
                <w:lang w:val="en-US" w:eastAsia="zh-CN" w:bidi="ar"/>
                <w14:textFill>
                  <w14:solidFill>
                    <w14:schemeClr w14:val="tx1"/>
                  </w14:solidFill>
                </w14:textFill>
              </w:rPr>
              <w:t>造价员</w:t>
            </w:r>
          </w:p>
          <w:p w14:paraId="761E12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iCs w:val="0"/>
                <w:color w:val="000000" w:themeColor="text1"/>
                <w:sz w:val="28"/>
                <w:szCs w:val="28"/>
                <w:u w:val="none"/>
                <w14:textFill>
                  <w14:solidFill>
                    <w14:schemeClr w14:val="tx1"/>
                  </w14:solidFill>
                </w14:textFill>
              </w:rPr>
            </w:pPr>
            <w:r>
              <w:rPr>
                <w:rFonts w:hint="eastAsia" w:ascii="Times New Roman" w:hAnsi="Times New Roman" w:eastAsia="仿宋_GB2312" w:cs="仿宋_GB2312"/>
                <w:i w:val="0"/>
                <w:iCs w:val="0"/>
                <w:color w:val="000000" w:themeColor="text1"/>
                <w:kern w:val="0"/>
                <w:sz w:val="28"/>
                <w:szCs w:val="28"/>
                <w:u w:val="none"/>
                <w:lang w:val="en-US" w:eastAsia="zh-CN" w:bidi="ar"/>
                <w14:textFill>
                  <w14:solidFill>
                    <w14:schemeClr w14:val="tx1"/>
                  </w14:solidFill>
                </w14:textFill>
              </w:rPr>
              <w:t>（安装）</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9D2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iCs w:val="0"/>
                <w:color w:val="000000"/>
                <w:kern w:val="0"/>
                <w:sz w:val="28"/>
                <w:szCs w:val="28"/>
                <w:u w:val="none"/>
                <w:lang w:val="en-US" w:eastAsia="zh-CN" w:bidi="ar"/>
              </w:rPr>
            </w:pPr>
            <w:r>
              <w:rPr>
                <w:rFonts w:hint="eastAsia" w:ascii="Times New Roman" w:hAnsi="Times New Roman" w:eastAsia="仿宋" w:cs="仿宋"/>
                <w:i w:val="0"/>
                <w:iCs w:val="0"/>
                <w:color w:val="000000"/>
                <w:kern w:val="0"/>
                <w:sz w:val="28"/>
                <w:szCs w:val="28"/>
                <w:u w:val="none"/>
                <w:lang w:val="en-US" w:eastAsia="zh-CN" w:bidi="ar"/>
              </w:rPr>
              <w:t>1</w:t>
            </w:r>
          </w:p>
        </w:tc>
        <w:tc>
          <w:tcPr>
            <w:tcW w:w="3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1CBA3">
            <w:pPr>
              <w:keepNext w:val="0"/>
              <w:keepLines w:val="0"/>
              <w:pageBreakBefore w:val="0"/>
              <w:widowControl/>
              <w:numPr>
                <w:ilvl w:val="-1"/>
                <w:numId w:val="0"/>
              </w:numPr>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8"/>
                <w:szCs w:val="28"/>
                <w:highlight w:val="none"/>
                <w:lang w:bidi="ar"/>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1.</w:t>
            </w:r>
            <w:r>
              <w:rPr>
                <w:rFonts w:hint="eastAsia" w:ascii="仿宋_GB2312" w:hAnsi="仿宋_GB2312" w:eastAsia="仿宋_GB2312" w:cs="仿宋_GB2312"/>
                <w:color w:val="000000"/>
                <w:kern w:val="0"/>
                <w:sz w:val="28"/>
                <w:szCs w:val="28"/>
                <w:highlight w:val="none"/>
                <w:lang w:val="en-US" w:eastAsia="zh-CN" w:bidi="ar"/>
              </w:rPr>
              <w:t>年龄</w:t>
            </w:r>
            <w:r>
              <w:rPr>
                <w:rFonts w:hint="default" w:ascii="Times New Roman" w:hAnsi="Times New Roman" w:eastAsia="仿宋_GB2312" w:cs="Times New Roman"/>
                <w:color w:val="000000"/>
                <w:kern w:val="0"/>
                <w:sz w:val="28"/>
                <w:szCs w:val="28"/>
                <w:highlight w:val="none"/>
                <w:lang w:bidi="ar"/>
              </w:rPr>
              <w:t>35</w:t>
            </w:r>
            <w:r>
              <w:rPr>
                <w:rFonts w:hint="eastAsia" w:ascii="仿宋_GB2312" w:hAnsi="仿宋_GB2312" w:eastAsia="仿宋_GB2312" w:cs="仿宋_GB2312"/>
                <w:color w:val="000000"/>
                <w:kern w:val="0"/>
                <w:sz w:val="28"/>
                <w:szCs w:val="28"/>
                <w:highlight w:val="none"/>
                <w:lang w:bidi="ar"/>
              </w:rPr>
              <w:t>周岁及以下</w:t>
            </w:r>
            <w:r>
              <w:rPr>
                <w:rFonts w:hint="eastAsia" w:ascii="仿宋_GB2312" w:hAnsi="仿宋_GB2312" w:eastAsia="仿宋_GB2312" w:cs="仿宋_GB2312"/>
                <w:color w:val="000000"/>
                <w:kern w:val="0"/>
                <w:sz w:val="28"/>
                <w:szCs w:val="28"/>
                <w:highlight w:val="none"/>
                <w:lang w:eastAsia="zh-CN" w:bidi="ar"/>
              </w:rPr>
              <w:t>；</w:t>
            </w:r>
          </w:p>
          <w:p w14:paraId="7D6DD5B1">
            <w:pPr>
              <w:keepNext w:val="0"/>
              <w:keepLines w:val="0"/>
              <w:pageBreakBefore w:val="0"/>
              <w:widowControl/>
              <w:numPr>
                <w:ilvl w:val="-1"/>
                <w:numId w:val="0"/>
              </w:numPr>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0"/>
                <w:sz w:val="28"/>
                <w:szCs w:val="28"/>
                <w:highlight w:val="none"/>
                <w:lang w:bidi="ar"/>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2</w:t>
            </w:r>
            <w:r>
              <w:rPr>
                <w:rFonts w:hint="eastAsia" w:ascii="仿宋_GB2312" w:hAnsi="仿宋_GB2312" w:eastAsia="仿宋_GB2312" w:cs="仿宋_GB2312"/>
                <w:color w:val="000000"/>
                <w:kern w:val="0"/>
                <w:sz w:val="28"/>
                <w:szCs w:val="28"/>
                <w:highlight w:val="none"/>
                <w:lang w:val="en-US" w:eastAsia="zh-CN" w:bidi="ar"/>
              </w:rPr>
              <w:t>.</w:t>
            </w:r>
            <w:r>
              <w:rPr>
                <w:rFonts w:hint="eastAsia" w:ascii="仿宋_GB2312" w:hAnsi="仿宋_GB2312" w:eastAsia="仿宋_GB2312" w:cs="仿宋_GB2312"/>
                <w:color w:val="000000"/>
                <w:kern w:val="0"/>
                <w:sz w:val="28"/>
                <w:szCs w:val="28"/>
                <w:highlight w:val="none"/>
                <w:lang w:bidi="ar"/>
              </w:rPr>
              <w:t>大学</w:t>
            </w: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本科</w:t>
            </w:r>
            <w:r>
              <w:rPr>
                <w:rFonts w:hint="eastAsia" w:ascii="仿宋_GB2312" w:hAnsi="仿宋_GB2312" w:eastAsia="仿宋_GB2312" w:cs="仿宋_GB2312"/>
                <w:color w:val="000000"/>
                <w:kern w:val="0"/>
                <w:sz w:val="28"/>
                <w:szCs w:val="28"/>
                <w:highlight w:val="none"/>
                <w:lang w:bidi="ar"/>
              </w:rPr>
              <w:t>及以上学历</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并取得相应的</w:t>
            </w:r>
            <w:r>
              <w:rPr>
                <w:rFonts w:hint="eastAsia" w:ascii="仿宋_GB2312" w:hAnsi="仿宋_GB2312" w:eastAsia="仿宋_GB2312" w:cs="仿宋_GB2312"/>
                <w:color w:val="000000"/>
                <w:spacing w:val="0"/>
                <w:kern w:val="0"/>
                <w:sz w:val="28"/>
                <w:szCs w:val="28"/>
                <w:highlight w:val="none"/>
                <w:lang w:bidi="ar"/>
              </w:rPr>
              <w:t>学历、学位证书</w:t>
            </w:r>
            <w:r>
              <w:rPr>
                <w:rFonts w:hint="eastAsia" w:ascii="仿宋_GB2312" w:hAnsi="仿宋_GB2312" w:eastAsia="仿宋_GB2312" w:cs="仿宋_GB2312"/>
                <w:color w:val="000000"/>
                <w:kern w:val="0"/>
                <w:sz w:val="28"/>
                <w:szCs w:val="28"/>
                <w:highlight w:val="none"/>
                <w:lang w:eastAsia="zh-CN" w:bidi="ar"/>
              </w:rPr>
              <w:t>；</w:t>
            </w:r>
          </w:p>
          <w:p w14:paraId="4394EEBF">
            <w:pPr>
              <w:keepNext w:val="0"/>
              <w:keepLines w:val="0"/>
              <w:pageBreakBefore w:val="0"/>
              <w:widowControl/>
              <w:numPr>
                <w:ilvl w:val="-1"/>
                <w:numId w:val="0"/>
              </w:numPr>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8"/>
                <w:szCs w:val="28"/>
                <w:highlight w:val="none"/>
                <w:lang w:bidi="ar"/>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3.</w:t>
            </w:r>
            <w:r>
              <w:rPr>
                <w:rFonts w:hint="eastAsia" w:ascii="仿宋_GB2312" w:hAnsi="仿宋_GB2312" w:eastAsia="仿宋_GB2312" w:cs="仿宋_GB2312"/>
                <w:color w:val="000000"/>
                <w:spacing w:val="0"/>
                <w:kern w:val="0"/>
                <w:sz w:val="28"/>
                <w:szCs w:val="28"/>
                <w:highlight w:val="none"/>
                <w:lang w:bidi="ar"/>
              </w:rPr>
              <w:t>经济管理、工程造价、工程管理等工程类相关专业；</w:t>
            </w:r>
          </w:p>
          <w:p w14:paraId="0FF0B71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8"/>
                <w:szCs w:val="28"/>
                <w:highlight w:val="none"/>
                <w:lang w:bidi="ar"/>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4.</w:t>
            </w:r>
            <w:r>
              <w:rPr>
                <w:rFonts w:hint="eastAsia" w:ascii="仿宋_GB2312" w:hAnsi="仿宋_GB2312" w:eastAsia="仿宋_GB2312" w:cs="仿宋_GB2312"/>
                <w:color w:val="000000"/>
                <w:spacing w:val="0"/>
                <w:kern w:val="0"/>
                <w:sz w:val="28"/>
                <w:szCs w:val="28"/>
                <w:highlight w:val="none"/>
                <w:lang w:bidi="ar"/>
              </w:rPr>
              <w:t>持二级及以上造价工程师执业资格证书</w:t>
            </w:r>
            <w:r>
              <w:rPr>
                <w:rFonts w:hint="eastAsia" w:ascii="仿宋_GB2312" w:hAnsi="仿宋_GB2312" w:eastAsia="仿宋_GB2312" w:cs="仿宋_GB2312"/>
                <w:color w:val="000000"/>
                <w:spacing w:val="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具有</w:t>
            </w:r>
            <w:r>
              <w:rPr>
                <w:rFonts w:hint="eastAsia" w:ascii="Times New Roman" w:hAnsi="Times New Roman" w:eastAsia="仿宋_GB2312" w:cs="Times New Roman"/>
                <w:color w:val="000000"/>
                <w:kern w:val="0"/>
                <w:sz w:val="28"/>
                <w:szCs w:val="28"/>
                <w:highlight w:val="none"/>
                <w:lang w:bidi="ar"/>
              </w:rPr>
              <w:t>5</w:t>
            </w:r>
            <w:r>
              <w:rPr>
                <w:rFonts w:hint="eastAsia" w:ascii="仿宋_GB2312" w:hAnsi="仿宋_GB2312" w:eastAsia="仿宋_GB2312" w:cs="仿宋_GB2312"/>
                <w:color w:val="000000"/>
                <w:kern w:val="0"/>
                <w:sz w:val="28"/>
                <w:szCs w:val="28"/>
                <w:highlight w:val="none"/>
                <w:lang w:bidi="ar"/>
              </w:rPr>
              <w:t>年</w:t>
            </w:r>
            <w:r>
              <w:rPr>
                <w:rFonts w:hint="eastAsia" w:ascii="仿宋_GB2312" w:hAnsi="仿宋_GB2312" w:eastAsia="仿宋_GB2312" w:cs="仿宋_GB2312"/>
                <w:color w:val="000000"/>
                <w:kern w:val="0"/>
                <w:sz w:val="28"/>
                <w:szCs w:val="28"/>
                <w:highlight w:val="none"/>
                <w:lang w:val="en-US" w:eastAsia="zh-CN" w:bidi="ar"/>
              </w:rPr>
              <w:t>及</w:t>
            </w:r>
            <w:r>
              <w:rPr>
                <w:rFonts w:hint="eastAsia" w:ascii="仿宋_GB2312" w:hAnsi="仿宋_GB2312" w:eastAsia="仿宋_GB2312" w:cs="仿宋_GB2312"/>
                <w:color w:val="000000"/>
                <w:kern w:val="0"/>
                <w:sz w:val="28"/>
                <w:szCs w:val="28"/>
                <w:highlight w:val="none"/>
                <w:lang w:bidi="ar"/>
              </w:rPr>
              <w:t>以上安装专业预决算经验，独立编制过工程预算</w:t>
            </w:r>
            <w:r>
              <w:rPr>
                <w:rFonts w:hint="eastAsia" w:ascii="仿宋_GB2312" w:hAnsi="仿宋_GB2312" w:eastAsia="仿宋_GB2312" w:cs="仿宋_GB2312"/>
                <w:color w:val="000000"/>
                <w:spacing w:val="0"/>
                <w:kern w:val="0"/>
                <w:sz w:val="28"/>
                <w:szCs w:val="28"/>
                <w:highlight w:val="none"/>
                <w:lang w:bidi="ar"/>
              </w:rPr>
              <w:t>书，提供任职及相关佐证材料；</w:t>
            </w:r>
          </w:p>
          <w:p w14:paraId="20F1AB5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8"/>
                <w:szCs w:val="28"/>
                <w:highlight w:val="none"/>
                <w:lang w:bidi="ar"/>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5.</w:t>
            </w:r>
            <w:r>
              <w:rPr>
                <w:rFonts w:hint="eastAsia" w:ascii="仿宋_GB2312" w:hAnsi="仿宋_GB2312" w:eastAsia="仿宋_GB2312" w:cs="仿宋_GB2312"/>
                <w:color w:val="000000"/>
                <w:kern w:val="0"/>
                <w:sz w:val="28"/>
                <w:szCs w:val="28"/>
                <w:highlight w:val="none"/>
                <w:lang w:bidi="ar"/>
              </w:rPr>
              <w:t>编制清单计价标书，负责项目合同的审定</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以及材料、</w:t>
            </w:r>
            <w:r>
              <w:rPr>
                <w:rFonts w:hint="eastAsia" w:ascii="仿宋_GB2312" w:hAnsi="仿宋_GB2312" w:eastAsia="仿宋_GB2312" w:cs="仿宋_GB2312"/>
                <w:color w:val="000000"/>
                <w:spacing w:val="0"/>
                <w:kern w:val="0"/>
                <w:sz w:val="28"/>
                <w:szCs w:val="28"/>
                <w:highlight w:val="none"/>
                <w:lang w:bidi="ar"/>
              </w:rPr>
              <w:t>设备采购预算与合同的审定工作；</w:t>
            </w:r>
          </w:p>
          <w:p w14:paraId="0E0EA5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仿宋" w:cs="仿宋"/>
                <w:i w:val="0"/>
                <w:iCs w:val="0"/>
                <w:color w:val="FF0000"/>
                <w:sz w:val="28"/>
                <w:szCs w:val="28"/>
                <w:highlight w:val="none"/>
                <w:u w:val="none"/>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6.</w:t>
            </w:r>
            <w:r>
              <w:rPr>
                <w:rFonts w:hint="eastAsia" w:ascii="仿宋_GB2312" w:hAnsi="仿宋_GB2312" w:eastAsia="仿宋_GB2312" w:cs="仿宋_GB2312"/>
                <w:color w:val="000000"/>
                <w:spacing w:val="0"/>
                <w:kern w:val="0"/>
                <w:sz w:val="28"/>
                <w:szCs w:val="28"/>
                <w:highlight w:val="none"/>
                <w:lang w:bidi="ar"/>
              </w:rPr>
              <w:t>精通宏业、广联达等清单计价、建模算量软件</w:t>
            </w:r>
            <w:r>
              <w:rPr>
                <w:rFonts w:hint="eastAsia" w:ascii="仿宋_GB2312" w:hAnsi="仿宋_GB2312" w:eastAsia="仿宋_GB2312" w:cs="仿宋_GB2312"/>
                <w:color w:val="000000"/>
                <w:spacing w:val="0"/>
                <w:kern w:val="0"/>
                <w:sz w:val="28"/>
                <w:szCs w:val="28"/>
                <w:highlight w:val="none"/>
                <w:lang w:eastAsia="zh-CN" w:bidi="ar"/>
              </w:rPr>
              <w:t>。</w:t>
            </w:r>
          </w:p>
        </w:tc>
      </w:tr>
      <w:tr w14:paraId="6D2A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DF1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黑体" w:cs="Times New Roman"/>
                <w:i w:val="0"/>
                <w:iCs w:val="0"/>
                <w:color w:val="000000"/>
                <w:kern w:val="2"/>
                <w:sz w:val="28"/>
                <w:szCs w:val="28"/>
                <w:u w:val="none"/>
                <w:lang w:val="en-US" w:eastAsia="zh-CN" w:bidi="ar-SA"/>
              </w:rPr>
            </w:pPr>
            <w:r>
              <w:rPr>
                <w:rFonts w:hint="eastAsia" w:ascii="Times New Roman" w:hAnsi="Times New Roman" w:eastAsia="黑体" w:cs="Times New Roman"/>
                <w:i w:val="0"/>
                <w:iCs w:val="0"/>
                <w:color w:val="000000"/>
                <w:kern w:val="0"/>
                <w:sz w:val="28"/>
                <w:szCs w:val="28"/>
                <w:u w:val="none"/>
                <w:lang w:val="en-US" w:eastAsia="zh-CN" w:bidi="ar"/>
              </w:rPr>
              <w:t>5</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E9DB3">
            <w:pPr>
              <w:keepNext w:val="0"/>
              <w:keepLines w:val="0"/>
              <w:pageBreakBefore w:val="0"/>
              <w:widowControl/>
              <w:suppressLineNumbers w:val="0"/>
              <w:kinsoku/>
              <w:wordWrap/>
              <w:overflowPunct/>
              <w:topLinePunct w:val="0"/>
              <w:autoSpaceDE/>
              <w:autoSpaceDN/>
              <w:bidi w:val="0"/>
              <w:adjustRightInd/>
              <w:snapToGrid/>
              <w:spacing w:line="240" w:lineRule="auto"/>
              <w:ind w:firstLine="280" w:firstLineChars="100"/>
              <w:jc w:val="left"/>
              <w:textAlignment w:val="auto"/>
              <w:rPr>
                <w:rFonts w:hint="eastAsia" w:ascii="Times New Roman" w:hAnsi="Times New Roman" w:eastAsia="仿宋" w:cs="仿宋"/>
                <w:i w:val="0"/>
                <w:iCs w:val="0"/>
                <w:color w:val="000000"/>
                <w:kern w:val="2"/>
                <w:sz w:val="28"/>
                <w:szCs w:val="28"/>
                <w:u w:val="none"/>
                <w:lang w:val="en-US" w:eastAsia="zh-CN" w:bidi="ar-SA"/>
              </w:rPr>
            </w:pPr>
            <w:r>
              <w:rPr>
                <w:rFonts w:hint="eastAsia" w:ascii="Times New Roman" w:hAnsi="Times New Roman" w:eastAsia="仿宋_GB2312" w:cs="仿宋_GB2312"/>
                <w:i w:val="0"/>
                <w:iCs w:val="0"/>
                <w:color w:val="000000"/>
                <w:kern w:val="0"/>
                <w:sz w:val="28"/>
                <w:szCs w:val="28"/>
                <w:u w:val="none"/>
                <w:lang w:val="en-US" w:eastAsia="zh-CN" w:bidi="ar"/>
              </w:rPr>
              <w:t>造价员</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D80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Times New Roman"/>
                <w:i w:val="0"/>
                <w:iCs w:val="0"/>
                <w:color w:val="000000"/>
                <w:kern w:val="2"/>
                <w:sz w:val="28"/>
                <w:szCs w:val="28"/>
                <w:u w:val="none"/>
                <w:lang w:val="en-US" w:eastAsia="zh-CN" w:bidi="ar-SA"/>
              </w:rPr>
            </w:pPr>
            <w:r>
              <w:rPr>
                <w:rFonts w:hint="default" w:ascii="Times New Roman" w:hAnsi="Times New Roman" w:eastAsia="黑体" w:cs="Times New Roman"/>
                <w:i w:val="0"/>
                <w:iCs w:val="0"/>
                <w:color w:val="000000"/>
                <w:kern w:val="0"/>
                <w:sz w:val="28"/>
                <w:szCs w:val="28"/>
                <w:u w:val="none"/>
                <w:lang w:val="en-US" w:eastAsia="zh-CN" w:bidi="ar"/>
              </w:rPr>
              <w:t>1</w:t>
            </w:r>
          </w:p>
        </w:tc>
        <w:tc>
          <w:tcPr>
            <w:tcW w:w="3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B8289">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i w:val="0"/>
                <w:iCs w:val="0"/>
                <w:color w:val="000000"/>
                <w:sz w:val="28"/>
                <w:szCs w:val="28"/>
                <w:highlight w:val="none"/>
                <w:u w:val="none"/>
                <w14:textFill>
                  <w14:solidFill>
                    <w14:srgbClr w14:val="000000">
                      <w14:lumMod w14:val="95000"/>
                      <w14:lumOff w14:val="5000"/>
                    </w14:srgbClr>
                  </w14:solidFill>
                </w14:textFill>
              </w:rPr>
            </w:pPr>
            <w:r>
              <w:rPr>
                <w:rFonts w:hint="eastAsia" w:ascii="Times New Roman" w:hAnsi="Times New Roman" w:eastAsia="仿宋_GB2312" w:cs="仿宋_GB2312"/>
                <w:i w:val="0"/>
                <w:iCs w:val="0"/>
                <w:color w:val="000000"/>
                <w:sz w:val="28"/>
                <w:szCs w:val="28"/>
                <w:highlight w:val="none"/>
                <w:u w:val="none"/>
                <w14:textFill>
                  <w14:solidFill>
                    <w14:srgbClr w14:val="000000">
                      <w14:lumMod w14:val="95000"/>
                      <w14:lumOff w14:val="5000"/>
                    </w14:srgbClr>
                  </w14:solidFill>
                </w14:textFill>
              </w:rPr>
              <w:t>1年龄40周岁及以下；</w:t>
            </w:r>
          </w:p>
          <w:p w14:paraId="0010D1A8">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themeColor="text1"/>
                <w:sz w:val="28"/>
                <w:szCs w:val="28"/>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28"/>
                <w:szCs w:val="28"/>
                <w:highlight w:val="none"/>
                <w:u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8"/>
                <w:szCs w:val="28"/>
                <w:highlight w:val="none"/>
                <w:lang w:bidi="ar"/>
                <w14:textFill>
                  <w14:solidFill>
                    <w14:schemeClr w14:val="tx1"/>
                  </w14:solidFill>
                </w14:textFill>
              </w:rPr>
              <w:t>大学</w:t>
            </w:r>
            <w:r>
              <w:rPr>
                <w:rFonts w:hint="eastAsia" w:ascii="Times New Roman" w:hAnsi="Times New Roman" w:eastAsia="仿宋_GB2312" w:cs="仿宋_GB2312"/>
                <w:b w:val="0"/>
                <w:bCs w:val="0"/>
                <w:color w:val="000000" w:themeColor="text1"/>
                <w:sz w:val="28"/>
                <w:szCs w:val="28"/>
                <w:highlight w:val="none"/>
                <w:u w:val="none"/>
                <w:lang w:val="en-US" w:eastAsia="zh-CN"/>
                <w14:textFill>
                  <w14:solidFill>
                    <w14:schemeClr w14:val="tx1"/>
                  </w14:solidFill>
                </w14:textFill>
              </w:rPr>
              <w:t>本科</w:t>
            </w:r>
            <w:r>
              <w:rPr>
                <w:rFonts w:hint="eastAsia" w:ascii="仿宋_GB2312" w:hAnsi="仿宋_GB2312" w:eastAsia="仿宋_GB2312" w:cs="仿宋_GB2312"/>
                <w:color w:val="000000" w:themeColor="text1"/>
                <w:kern w:val="0"/>
                <w:sz w:val="28"/>
                <w:szCs w:val="28"/>
                <w:highlight w:val="none"/>
                <w:lang w:bidi="ar"/>
                <w14:textFill>
                  <w14:solidFill>
                    <w14:schemeClr w14:val="tx1"/>
                  </w14:solidFill>
                </w14:textFill>
              </w:rPr>
              <w:t>及以上学历</w:t>
            </w:r>
            <w:r>
              <w:rPr>
                <w:rFonts w:hint="eastAsia" w:ascii="仿宋_GB2312" w:hAnsi="仿宋_GB2312" w:eastAsia="仿宋_GB2312" w:cs="仿宋_GB2312"/>
                <w:color w:val="000000" w:themeColor="text1"/>
                <w:kern w:val="0"/>
                <w:sz w:val="28"/>
                <w:szCs w:val="28"/>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bidi="ar"/>
                <w14:textFill>
                  <w14:solidFill>
                    <w14:schemeClr w14:val="tx1"/>
                  </w14:solidFill>
                </w14:textFill>
              </w:rPr>
              <w:t>并取得相应的</w:t>
            </w:r>
            <w:r>
              <w:rPr>
                <w:rFonts w:hint="eastAsia" w:ascii="仿宋_GB2312" w:hAnsi="仿宋_GB2312" w:eastAsia="仿宋_GB2312" w:cs="仿宋_GB2312"/>
                <w:color w:val="000000" w:themeColor="text1"/>
                <w:spacing w:val="0"/>
                <w:kern w:val="0"/>
                <w:sz w:val="28"/>
                <w:szCs w:val="28"/>
                <w:highlight w:val="none"/>
                <w:lang w:bidi="ar"/>
                <w14:textFill>
                  <w14:solidFill>
                    <w14:schemeClr w14:val="tx1"/>
                  </w14:solidFill>
                </w14:textFill>
              </w:rPr>
              <w:t>学历、学位证书</w:t>
            </w:r>
            <w:r>
              <w:rPr>
                <w:rFonts w:hint="eastAsia" w:ascii="仿宋_GB2312" w:hAnsi="仿宋_GB2312" w:eastAsia="仿宋_GB2312" w:cs="仿宋_GB2312"/>
                <w:color w:val="000000" w:themeColor="text1"/>
                <w:kern w:val="0"/>
                <w:sz w:val="28"/>
                <w:szCs w:val="28"/>
                <w:highlight w:val="none"/>
                <w:lang w:eastAsia="zh-CN" w:bidi="ar"/>
                <w14:textFill>
                  <w14:solidFill>
                    <w14:schemeClr w14:val="tx1"/>
                  </w14:solidFill>
                </w14:textFill>
              </w:rPr>
              <w:t>；</w:t>
            </w:r>
          </w:p>
          <w:p w14:paraId="0E6C13A8">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i w:val="0"/>
                <w:iCs w:val="0"/>
                <w:color w:val="000000"/>
                <w:sz w:val="28"/>
                <w:szCs w:val="28"/>
                <w:highlight w:val="none"/>
                <w:u w:val="none"/>
                <w14:textFill>
                  <w14:solidFill>
                    <w14:srgbClr w14:val="000000">
                      <w14:lumMod w14:val="95000"/>
                      <w14:lumOff w14:val="5000"/>
                    </w14:srgbClr>
                  </w14:solidFill>
                </w14:textFill>
              </w:rPr>
            </w:pPr>
            <w:r>
              <w:rPr>
                <w:rFonts w:hint="eastAsia" w:ascii="Times New Roman" w:hAnsi="Times New Roman" w:eastAsia="仿宋_GB2312" w:cs="仿宋_GB2312"/>
                <w:i w:val="0"/>
                <w:iCs w:val="0"/>
                <w:color w:val="000000"/>
                <w:sz w:val="28"/>
                <w:szCs w:val="28"/>
                <w:highlight w:val="none"/>
                <w:u w:val="none"/>
                <w14:textFill>
                  <w14:solidFill>
                    <w14:srgbClr w14:val="000000">
                      <w14:lumMod w14:val="95000"/>
                      <w14:lumOff w14:val="5000"/>
                    </w14:srgbClr>
                  </w14:solidFill>
                </w14:textFill>
              </w:rPr>
              <w:t>3.经济管理、工程造价、工程管理等工程类相关专业；</w:t>
            </w:r>
          </w:p>
          <w:p w14:paraId="7736FBA9">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i w:val="0"/>
                <w:iCs w:val="0"/>
                <w:color w:val="000000"/>
                <w:sz w:val="28"/>
                <w:szCs w:val="28"/>
                <w:highlight w:val="none"/>
                <w:u w:val="none"/>
                <w14:textFill>
                  <w14:solidFill>
                    <w14:srgbClr w14:val="000000">
                      <w14:lumMod w14:val="95000"/>
                      <w14:lumOff w14:val="5000"/>
                    </w14:srgbClr>
                  </w14:solidFill>
                </w14:textFill>
              </w:rPr>
            </w:pPr>
            <w:r>
              <w:rPr>
                <w:rFonts w:hint="eastAsia" w:ascii="Times New Roman" w:hAnsi="Times New Roman" w:eastAsia="仿宋_GB2312" w:cs="仿宋_GB2312"/>
                <w:i w:val="0"/>
                <w:iCs w:val="0"/>
                <w:color w:val="000000"/>
                <w:sz w:val="28"/>
                <w:szCs w:val="28"/>
                <w:highlight w:val="none"/>
                <w:u w:val="none"/>
                <w14:textFill>
                  <w14:solidFill>
                    <w14:srgbClr w14:val="000000">
                      <w14:lumMod w14:val="95000"/>
                      <w14:lumOff w14:val="5000"/>
                    </w14:srgbClr>
                  </w14:solidFill>
                </w14:textFill>
              </w:rPr>
              <w:t>4.持二级造价工程师以上执业资格证书，具有5年及以上土建、安装、装修、市政各专业预决算经验，编制过1个以上4000万元以上或2个以上3000万元以上的工程预算书，提供任职及相关佐证材料；</w:t>
            </w:r>
          </w:p>
          <w:p w14:paraId="1941EA9A">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ind w:left="0" w:leftChars="0" w:firstLine="0" w:firstLineChars="0"/>
              <w:jc w:val="left"/>
              <w:textAlignment w:val="center"/>
              <w:rPr>
                <w:rFonts w:hint="eastAsia" w:ascii="Times New Roman" w:hAnsi="Times New Roman" w:eastAsia="仿宋" w:cs="仿宋"/>
                <w:i w:val="0"/>
                <w:iCs w:val="0"/>
                <w:color w:val="000000"/>
                <w:kern w:val="2"/>
                <w:sz w:val="28"/>
                <w:szCs w:val="28"/>
                <w:u w:val="none"/>
                <w:lang w:val="en-US" w:eastAsia="zh-CN" w:bidi="ar-SA"/>
              </w:rPr>
            </w:pPr>
            <w:r>
              <w:rPr>
                <w:rFonts w:hint="eastAsia" w:ascii="Times New Roman" w:hAnsi="Times New Roman" w:eastAsia="仿宋_GB2312" w:cs="仿宋_GB2312"/>
                <w:i w:val="0"/>
                <w:iCs w:val="0"/>
                <w:color w:val="000000"/>
                <w:sz w:val="28"/>
                <w:szCs w:val="28"/>
                <w:highlight w:val="none"/>
                <w:u w:val="none"/>
                <w14:textFill>
                  <w14:solidFill>
                    <w14:srgbClr w14:val="000000">
                      <w14:lumMod w14:val="95000"/>
                      <w14:lumOff w14:val="5000"/>
                    </w14:srgbClr>
                  </w14:solidFill>
                </w14:textFill>
              </w:rPr>
              <w:t>5.编制清单计价标书，负责项目合同的审定以及材料、设备采购预算与合同的审定工作。</w:t>
            </w:r>
          </w:p>
        </w:tc>
      </w:tr>
      <w:tr w14:paraId="1EB9F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4E4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iCs w:val="0"/>
                <w:color w:val="000000"/>
                <w:kern w:val="0"/>
                <w:sz w:val="28"/>
                <w:szCs w:val="28"/>
                <w:u w:val="none"/>
                <w:lang w:val="en-US" w:eastAsia="zh-CN" w:bidi="ar"/>
              </w:rPr>
            </w:pPr>
            <w:r>
              <w:rPr>
                <w:rFonts w:hint="eastAsia" w:ascii="Times New Roman" w:hAnsi="Times New Roman" w:eastAsia="仿宋" w:cs="仿宋"/>
                <w:i w:val="0"/>
                <w:iCs w:val="0"/>
                <w:color w:val="000000"/>
                <w:kern w:val="0"/>
                <w:sz w:val="28"/>
                <w:szCs w:val="28"/>
                <w:u w:val="none"/>
                <w:lang w:val="en-US" w:eastAsia="zh-CN" w:bidi="ar"/>
              </w:rPr>
              <w:t>6</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BFF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安全员</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D3F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1</w:t>
            </w:r>
          </w:p>
        </w:tc>
        <w:tc>
          <w:tcPr>
            <w:tcW w:w="3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5DB53">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1.年龄35周岁及以下；</w:t>
            </w:r>
          </w:p>
          <w:p w14:paraId="55EF7A28">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2.大学本科及以上学历，并取得相应的学历、学位证书；</w:t>
            </w:r>
          </w:p>
          <w:p w14:paraId="2424202A">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3.土木工程、建筑工程等工程类相关专业；</w:t>
            </w:r>
          </w:p>
          <w:p w14:paraId="7D041649">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4.具有安C证书，持有二级建造师及以上执业资格证书优先；</w:t>
            </w:r>
          </w:p>
          <w:p w14:paraId="74DAEBB3">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仿宋"/>
                <w:i w:val="0"/>
                <w:iCs w:val="0"/>
                <w:color w:val="000000"/>
                <w:sz w:val="28"/>
                <w:szCs w:val="28"/>
                <w:u w:val="none"/>
                <w:lang w:val="en-US"/>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5.负责过4000万元以上项目的全过程管理。</w:t>
            </w:r>
          </w:p>
        </w:tc>
      </w:tr>
      <w:tr w14:paraId="0B5A6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8"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B00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仿宋"/>
                <w:i w:val="0"/>
                <w:iCs w:val="0"/>
                <w:color w:val="000000"/>
                <w:kern w:val="0"/>
                <w:sz w:val="28"/>
                <w:szCs w:val="28"/>
                <w:u w:val="none"/>
                <w:lang w:val="en-US" w:eastAsia="zh-CN" w:bidi="ar"/>
              </w:rPr>
            </w:pPr>
            <w:r>
              <w:rPr>
                <w:rFonts w:hint="eastAsia" w:ascii="Times New Roman" w:hAnsi="Times New Roman" w:eastAsia="仿宋" w:cs="仿宋"/>
                <w:i w:val="0"/>
                <w:iCs w:val="0"/>
                <w:color w:val="000000"/>
                <w:kern w:val="0"/>
                <w:sz w:val="28"/>
                <w:szCs w:val="28"/>
                <w:u w:val="none"/>
                <w:lang w:val="en-US" w:eastAsia="zh-CN" w:bidi="ar"/>
              </w:rPr>
              <w:t>7</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19F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kern w:val="0"/>
                <w:sz w:val="28"/>
                <w:szCs w:val="28"/>
                <w:u w:val="none"/>
                <w:lang w:val="en-US" w:eastAsia="zh-CN" w:bidi="ar"/>
              </w:rPr>
            </w:pPr>
            <w:r>
              <w:rPr>
                <w:rFonts w:hint="eastAsia" w:eastAsia="仿宋_GB2312" w:cs="仿宋_GB2312"/>
                <w:i w:val="0"/>
                <w:iCs w:val="0"/>
                <w:color w:val="000000"/>
                <w:kern w:val="0"/>
                <w:sz w:val="28"/>
                <w:szCs w:val="28"/>
                <w:u w:val="none"/>
                <w:lang w:val="en-US" w:eastAsia="zh-CN" w:bidi="ar"/>
              </w:rPr>
              <w:t>技术负责人（房建）</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84F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仿宋"/>
                <w:i w:val="0"/>
                <w:iCs w:val="0"/>
                <w:color w:val="000000"/>
                <w:kern w:val="0"/>
                <w:sz w:val="28"/>
                <w:szCs w:val="28"/>
                <w:u w:val="none"/>
                <w:lang w:val="en-US" w:eastAsia="zh-CN" w:bidi="ar"/>
              </w:rPr>
            </w:pPr>
            <w:r>
              <w:rPr>
                <w:rFonts w:hint="default" w:ascii="Times New Roman" w:hAnsi="Times New Roman" w:eastAsia="仿宋" w:cs="仿宋"/>
                <w:i w:val="0"/>
                <w:iCs w:val="0"/>
                <w:color w:val="000000"/>
                <w:kern w:val="0"/>
                <w:sz w:val="28"/>
                <w:szCs w:val="28"/>
                <w:u w:val="none"/>
                <w:lang w:val="en-US" w:eastAsia="zh-CN" w:bidi="ar"/>
              </w:rPr>
              <w:t>1</w:t>
            </w:r>
          </w:p>
        </w:tc>
        <w:tc>
          <w:tcPr>
            <w:tcW w:w="3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CC0E8">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1.年龄35周岁及以下；</w:t>
            </w:r>
          </w:p>
          <w:p w14:paraId="2943E9B5">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2.大学本科及以上学历，并取得相应的学历、学位证书；</w:t>
            </w:r>
          </w:p>
          <w:p w14:paraId="4FFC9D2C">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3.土木工程、建筑工程等相关专业；</w:t>
            </w:r>
          </w:p>
          <w:p w14:paraId="35A89180">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4.持有二级建造师及以上执业资格证书和工程类中级及以上职称的，学历可放宽至大学本科；</w:t>
            </w:r>
          </w:p>
          <w:p w14:paraId="4BEBEA21">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5.具有5年及以上建设工程施工经验，担任过房建工程（3万m²以上）的项目技术负责人（项目施工全过程），并能提供相应业绩证明；</w:t>
            </w:r>
          </w:p>
          <w:p w14:paraId="5E10865B">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6.具有大型施工企业或央企、国企施工工作经验2年及以上优先。</w:t>
            </w:r>
          </w:p>
        </w:tc>
      </w:tr>
      <w:tr w14:paraId="136C4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4"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C9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iCs w:val="0"/>
                <w:color w:val="000000"/>
                <w:sz w:val="28"/>
                <w:szCs w:val="28"/>
                <w:u w:val="none"/>
                <w:lang w:val="en-US" w:eastAsia="zh-CN"/>
              </w:rPr>
            </w:pPr>
            <w:r>
              <w:rPr>
                <w:rFonts w:hint="eastAsia" w:ascii="Times New Roman" w:hAnsi="Times New Roman" w:eastAsia="仿宋" w:cs="仿宋"/>
                <w:i w:val="0"/>
                <w:iCs w:val="0"/>
                <w:color w:val="000000"/>
                <w:sz w:val="28"/>
                <w:szCs w:val="28"/>
                <w:u w:val="none"/>
                <w:lang w:val="en-US" w:eastAsia="zh-CN"/>
              </w:rPr>
              <w:t>8</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0FB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仿宋"/>
                <w:i w:val="0"/>
                <w:iCs w:val="0"/>
                <w:color w:val="000000"/>
                <w:sz w:val="28"/>
                <w:szCs w:val="28"/>
                <w:u w:val="none"/>
                <w:lang w:val="en-US"/>
              </w:rPr>
            </w:pPr>
            <w:r>
              <w:rPr>
                <w:rFonts w:hint="eastAsia" w:ascii="Times New Roman" w:hAnsi="Times New Roman" w:eastAsia="仿宋_GB2312" w:cs="仿宋_GB2312"/>
                <w:i w:val="0"/>
                <w:iCs w:val="0"/>
                <w:color w:val="000000"/>
                <w:kern w:val="0"/>
                <w:sz w:val="28"/>
                <w:szCs w:val="28"/>
                <w:u w:val="none"/>
                <w:lang w:val="en-US" w:eastAsia="zh-CN" w:bidi="ar"/>
              </w:rPr>
              <w:t>技术负责人（市政）</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E8A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仿宋"/>
                <w:i w:val="0"/>
                <w:iCs w:val="0"/>
                <w:color w:val="000000"/>
                <w:sz w:val="28"/>
                <w:szCs w:val="28"/>
                <w:u w:val="none"/>
              </w:rPr>
            </w:pPr>
            <w:r>
              <w:rPr>
                <w:rFonts w:hint="eastAsia" w:ascii="Times New Roman" w:hAnsi="Times New Roman" w:eastAsia="仿宋" w:cs="仿宋"/>
                <w:i w:val="0"/>
                <w:iCs w:val="0"/>
                <w:color w:val="000000"/>
                <w:sz w:val="28"/>
                <w:szCs w:val="28"/>
                <w:u w:val="none"/>
                <w:lang w:val="en-US" w:eastAsia="zh-CN"/>
              </w:rPr>
              <w:t>1</w:t>
            </w:r>
          </w:p>
        </w:tc>
        <w:tc>
          <w:tcPr>
            <w:tcW w:w="3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DA71E">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1.年龄35周岁及以下；</w:t>
            </w:r>
          </w:p>
          <w:p w14:paraId="3D53EFDF">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2.大学本科及以上学历，并取得相应的学历、学位证书；</w:t>
            </w:r>
          </w:p>
          <w:p w14:paraId="24CC088F">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3.土木工程、建筑工程、道路桥梁等市政相关专业；</w:t>
            </w:r>
          </w:p>
          <w:p w14:paraId="1E394A50">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4.持有市政二级建造师及以上执业资格证书和工程类中级及以上职称的，学历可放宽至大学；</w:t>
            </w:r>
          </w:p>
          <w:p w14:paraId="59EE58BD">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5.熟悉项目施工的技术、现场、生产管理工作，熟悉国家、行业关于工程建设的政策、法规、标准；</w:t>
            </w:r>
          </w:p>
          <w:p w14:paraId="5C9D491A">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6.具有5年及以上建设工程施工经验，担任过市政相关工程（5000万元以上）的项目技术负责人（项目施工全过程），并能提供相应业绩证明；</w:t>
            </w:r>
          </w:p>
          <w:p w14:paraId="4B09C714">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 w:cs="仿宋"/>
                <w:i w:val="0"/>
                <w:iCs w:val="0"/>
                <w:color w:val="000000"/>
                <w:sz w:val="28"/>
                <w:szCs w:val="28"/>
                <w:highlight w:val="none"/>
                <w:u w:val="none"/>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7.具有大型施工企业或央企、国企施工工作经验2年及以上优先。</w:t>
            </w:r>
          </w:p>
        </w:tc>
      </w:tr>
      <w:tr w14:paraId="021AF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0" w:hRule="atLeast"/>
          <w:jc w:val="center"/>
        </w:trPr>
        <w:tc>
          <w:tcPr>
            <w:tcW w:w="361" w:type="pct"/>
            <w:tcBorders>
              <w:top w:val="single" w:color="auto" w:sz="4" w:space="0"/>
              <w:left w:val="single" w:color="auto" w:sz="4" w:space="0"/>
              <w:bottom w:val="single" w:color="auto" w:sz="4" w:space="0"/>
              <w:right w:val="single" w:color="auto" w:sz="4" w:space="0"/>
            </w:tcBorders>
            <w:shd w:val="clear" w:color="auto" w:fill="auto"/>
            <w:vAlign w:val="center"/>
          </w:tcPr>
          <w:p w14:paraId="3754AB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eastAsia" w:ascii="Times New Roman" w:hAnsi="Times New Roman" w:eastAsia="仿宋" w:cs="Times New Roman"/>
                <w:i w:val="0"/>
                <w:iCs w:val="0"/>
                <w:color w:val="000000"/>
                <w:kern w:val="0"/>
                <w:sz w:val="28"/>
                <w:szCs w:val="28"/>
                <w:u w:val="none"/>
                <w:lang w:val="en-US" w:eastAsia="zh-CN" w:bidi="ar"/>
              </w:rPr>
              <w:t>9</w:t>
            </w:r>
          </w:p>
        </w:tc>
        <w:tc>
          <w:tcPr>
            <w:tcW w:w="686" w:type="pct"/>
            <w:tcBorders>
              <w:top w:val="single" w:color="auto" w:sz="4" w:space="0"/>
              <w:left w:val="single" w:color="auto" w:sz="4" w:space="0"/>
              <w:bottom w:val="single" w:color="auto" w:sz="4" w:space="0"/>
              <w:right w:val="single" w:color="auto" w:sz="4" w:space="0"/>
            </w:tcBorders>
            <w:shd w:val="clear" w:color="auto" w:fill="auto"/>
            <w:vAlign w:val="center"/>
          </w:tcPr>
          <w:p w14:paraId="488D1E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建筑市政岗（1）</w:t>
            </w:r>
          </w:p>
        </w:tc>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14:paraId="11672B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 w:cs="Times New Roman"/>
                <w:i w:val="0"/>
                <w:iCs w:val="0"/>
                <w:color w:val="000000"/>
                <w:kern w:val="0"/>
                <w:sz w:val="28"/>
                <w:szCs w:val="28"/>
                <w:u w:val="none"/>
                <w:lang w:val="en-US" w:eastAsia="zh-CN" w:bidi="ar"/>
              </w:rPr>
            </w:pPr>
            <w:r>
              <w:rPr>
                <w:rFonts w:hint="default" w:ascii="Times New Roman" w:hAnsi="Times New Roman" w:eastAsia="仿宋" w:cs="Times New Roman"/>
                <w:i w:val="0"/>
                <w:iCs w:val="0"/>
                <w:color w:val="000000"/>
                <w:kern w:val="0"/>
                <w:sz w:val="28"/>
                <w:szCs w:val="28"/>
                <w:u w:val="none"/>
                <w:lang w:val="en-US" w:eastAsia="zh-CN" w:bidi="ar"/>
              </w:rPr>
              <w:t>1</w:t>
            </w:r>
          </w:p>
        </w:tc>
        <w:tc>
          <w:tcPr>
            <w:tcW w:w="3592" w:type="pct"/>
            <w:tcBorders>
              <w:top w:val="single" w:color="000000" w:sz="4" w:space="0"/>
              <w:left w:val="single" w:color="auto" w:sz="4" w:space="0"/>
              <w:bottom w:val="single" w:color="000000" w:sz="4" w:space="0"/>
              <w:right w:val="single" w:color="000000" w:sz="4" w:space="0"/>
            </w:tcBorders>
            <w:shd w:val="clear" w:color="auto" w:fill="auto"/>
            <w:vAlign w:val="center"/>
          </w:tcPr>
          <w:p w14:paraId="1A662967">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1.年龄35周岁及以下；</w:t>
            </w:r>
          </w:p>
          <w:p w14:paraId="366ABBDD">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2.大学本科及以上学历，并取得相应的学历、学位证书；</w:t>
            </w:r>
          </w:p>
          <w:p w14:paraId="0A29DB27">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3.给排水科学与工程、城市水系统工程等给排水相关专业；</w:t>
            </w:r>
          </w:p>
          <w:p w14:paraId="04D25FB6">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4.取得给排水工程师职称或注册给排水工程师职业资格证书；</w:t>
            </w:r>
          </w:p>
          <w:p w14:paraId="61B72D45">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5.精通Arcgis、AutoCAD、天正建筑、office等软件。</w:t>
            </w:r>
          </w:p>
        </w:tc>
      </w:tr>
      <w:tr w14:paraId="28754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3" w:hRule="atLeast"/>
          <w:jc w:val="center"/>
        </w:trPr>
        <w:tc>
          <w:tcPr>
            <w:tcW w:w="361" w:type="pct"/>
            <w:tcBorders>
              <w:top w:val="single" w:color="auto" w:sz="4" w:space="0"/>
              <w:left w:val="single" w:color="000000" w:sz="4" w:space="0"/>
              <w:bottom w:val="single" w:color="000000" w:sz="4" w:space="0"/>
              <w:right w:val="single" w:color="auto" w:sz="4" w:space="0"/>
            </w:tcBorders>
            <w:shd w:val="clear" w:color="auto" w:fill="auto"/>
            <w:vAlign w:val="center"/>
          </w:tcPr>
          <w:p w14:paraId="3768E4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eastAsia" w:ascii="Times New Roman" w:hAnsi="Times New Roman" w:eastAsia="仿宋" w:cs="Times New Roman"/>
                <w:i w:val="0"/>
                <w:iCs w:val="0"/>
                <w:color w:val="000000"/>
                <w:kern w:val="0"/>
                <w:sz w:val="28"/>
                <w:szCs w:val="28"/>
                <w:u w:val="none"/>
                <w:lang w:val="en-US" w:eastAsia="zh-CN" w:bidi="ar"/>
              </w:rPr>
              <w:t>10</w:t>
            </w:r>
          </w:p>
        </w:tc>
        <w:tc>
          <w:tcPr>
            <w:tcW w:w="686" w:type="pct"/>
            <w:tcBorders>
              <w:top w:val="single" w:color="auto" w:sz="4" w:space="0"/>
              <w:left w:val="single" w:color="auto" w:sz="4" w:space="0"/>
              <w:bottom w:val="single" w:color="auto" w:sz="4" w:space="0"/>
              <w:right w:val="single" w:color="auto" w:sz="4" w:space="0"/>
            </w:tcBorders>
            <w:shd w:val="clear" w:color="auto" w:fill="auto"/>
            <w:vAlign w:val="center"/>
          </w:tcPr>
          <w:p w14:paraId="31C72C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kern w:val="0"/>
                <w:sz w:val="28"/>
                <w:szCs w:val="28"/>
                <w:highlight w:val="none"/>
                <w:u w:val="none"/>
                <w:lang w:val="en-US" w:eastAsia="zh-CN" w:bidi="ar"/>
              </w:rPr>
            </w:pPr>
            <w:r>
              <w:rPr>
                <w:rFonts w:hint="eastAsia" w:ascii="Times New Roman" w:hAnsi="Times New Roman" w:eastAsia="仿宋_GB2312" w:cs="仿宋_GB2312"/>
                <w:i w:val="0"/>
                <w:iCs w:val="0"/>
                <w:color w:val="000000"/>
                <w:kern w:val="0"/>
                <w:sz w:val="28"/>
                <w:szCs w:val="28"/>
                <w:highlight w:val="none"/>
                <w:u w:val="none"/>
                <w:lang w:val="en-US" w:eastAsia="zh-CN" w:bidi="ar"/>
              </w:rPr>
              <w:t>建筑市政岗（2）</w:t>
            </w:r>
          </w:p>
        </w:tc>
        <w:tc>
          <w:tcPr>
            <w:tcW w:w="359" w:type="pct"/>
            <w:tcBorders>
              <w:top w:val="single" w:color="auto" w:sz="4" w:space="0"/>
              <w:left w:val="single" w:color="auto" w:sz="4" w:space="0"/>
              <w:bottom w:val="single" w:color="000000" w:sz="4" w:space="0"/>
              <w:right w:val="single" w:color="000000" w:sz="4" w:space="0"/>
            </w:tcBorders>
            <w:shd w:val="clear" w:color="auto" w:fill="auto"/>
            <w:vAlign w:val="center"/>
          </w:tcPr>
          <w:p w14:paraId="064869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kern w:val="0"/>
                <w:sz w:val="28"/>
                <w:szCs w:val="28"/>
                <w:highlight w:val="none"/>
                <w:u w:val="none"/>
                <w:lang w:val="en-US" w:eastAsia="zh-CN" w:bidi="ar"/>
              </w:rPr>
            </w:pPr>
            <w:r>
              <w:rPr>
                <w:rFonts w:hint="eastAsia" w:ascii="Times New Roman" w:hAnsi="Times New Roman" w:eastAsia="仿宋" w:cs="Times New Roman"/>
                <w:i w:val="0"/>
                <w:iCs w:val="0"/>
                <w:color w:val="000000"/>
                <w:kern w:val="0"/>
                <w:sz w:val="28"/>
                <w:szCs w:val="28"/>
                <w:highlight w:val="none"/>
                <w:u w:val="none"/>
                <w:lang w:val="en-US" w:eastAsia="zh-CN" w:bidi="ar"/>
              </w:rPr>
              <w:t>1</w:t>
            </w:r>
          </w:p>
        </w:tc>
        <w:tc>
          <w:tcPr>
            <w:tcW w:w="3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FDAAB">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1.年龄35周岁及以下；</w:t>
            </w:r>
          </w:p>
          <w:p w14:paraId="7365D7ED">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2.大学本科及以上学历，并取得相应的学历、学位证书；</w:t>
            </w:r>
          </w:p>
          <w:p w14:paraId="08F445CF">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3.建筑学等相关专业；</w:t>
            </w:r>
          </w:p>
          <w:p w14:paraId="28226C66">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4.精通AutoCAD、天正建筑、office等软件；</w:t>
            </w:r>
          </w:p>
          <w:p w14:paraId="000CEACA">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5.具有2年及以上相关工作经验或担任过建筑相关工程（5000万元以上）的建筑设计项目负责人或专业技术负责人优先。</w:t>
            </w:r>
          </w:p>
        </w:tc>
      </w:tr>
      <w:tr w14:paraId="0A8DB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5" w:hRule="atLeast"/>
          <w:jc w:val="center"/>
        </w:trPr>
        <w:tc>
          <w:tcPr>
            <w:tcW w:w="361" w:type="pct"/>
            <w:tcBorders>
              <w:top w:val="single" w:color="auto" w:sz="4" w:space="0"/>
              <w:left w:val="single" w:color="000000" w:sz="4" w:space="0"/>
              <w:bottom w:val="single" w:color="auto" w:sz="4" w:space="0"/>
              <w:right w:val="single" w:color="auto" w:sz="4" w:space="0"/>
            </w:tcBorders>
            <w:shd w:val="clear" w:color="auto" w:fill="auto"/>
            <w:vAlign w:val="center"/>
          </w:tcPr>
          <w:p w14:paraId="139D12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eastAsia" w:ascii="Times New Roman" w:hAnsi="Times New Roman" w:eastAsia="仿宋" w:cs="Times New Roman"/>
                <w:i w:val="0"/>
                <w:iCs w:val="0"/>
                <w:color w:val="000000"/>
                <w:kern w:val="0"/>
                <w:sz w:val="28"/>
                <w:szCs w:val="28"/>
                <w:u w:val="none"/>
                <w:lang w:val="en-US" w:eastAsia="zh-CN" w:bidi="ar"/>
              </w:rPr>
              <w:t>11</w:t>
            </w:r>
          </w:p>
        </w:tc>
        <w:tc>
          <w:tcPr>
            <w:tcW w:w="686" w:type="pct"/>
            <w:tcBorders>
              <w:top w:val="single" w:color="auto" w:sz="4" w:space="0"/>
              <w:left w:val="single" w:color="auto" w:sz="4" w:space="0"/>
              <w:bottom w:val="single" w:color="auto" w:sz="4" w:space="0"/>
              <w:right w:val="single" w:color="auto" w:sz="4" w:space="0"/>
            </w:tcBorders>
            <w:shd w:val="clear" w:color="auto" w:fill="auto"/>
            <w:vAlign w:val="center"/>
          </w:tcPr>
          <w:p w14:paraId="0D9173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kern w:val="0"/>
                <w:sz w:val="28"/>
                <w:szCs w:val="28"/>
                <w:highlight w:val="none"/>
                <w:u w:val="none"/>
                <w:lang w:val="en-US" w:eastAsia="zh-CN" w:bidi="ar"/>
              </w:rPr>
            </w:pPr>
            <w:r>
              <w:rPr>
                <w:rFonts w:hint="eastAsia" w:ascii="Times New Roman" w:hAnsi="Times New Roman"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建筑市政岗（3）</w:t>
            </w:r>
          </w:p>
        </w:tc>
        <w:tc>
          <w:tcPr>
            <w:tcW w:w="359" w:type="pct"/>
            <w:tcBorders>
              <w:top w:val="single" w:color="auto" w:sz="4" w:space="0"/>
              <w:left w:val="single" w:color="auto" w:sz="4" w:space="0"/>
              <w:bottom w:val="single" w:color="auto" w:sz="4" w:space="0"/>
              <w:right w:val="single" w:color="000000" w:sz="4" w:space="0"/>
            </w:tcBorders>
            <w:shd w:val="clear" w:color="auto" w:fill="auto"/>
            <w:vAlign w:val="center"/>
          </w:tcPr>
          <w:p w14:paraId="039777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kern w:val="0"/>
                <w:sz w:val="28"/>
                <w:szCs w:val="28"/>
                <w:highlight w:val="none"/>
                <w:u w:val="none"/>
                <w:lang w:val="en-US" w:eastAsia="zh-CN" w:bidi="ar"/>
              </w:rPr>
            </w:pPr>
            <w:r>
              <w:rPr>
                <w:rFonts w:hint="eastAsia" w:ascii="Times New Roman" w:hAnsi="Times New Roman" w:eastAsia="仿宋" w:cs="Times New Roman"/>
                <w:i w:val="0"/>
                <w:iCs w:val="0"/>
                <w:color w:val="000000"/>
                <w:kern w:val="0"/>
                <w:sz w:val="28"/>
                <w:szCs w:val="28"/>
                <w:highlight w:val="none"/>
                <w:u w:val="none"/>
                <w:lang w:val="en-US" w:eastAsia="zh-CN" w:bidi="ar"/>
              </w:rPr>
              <w:t>1</w:t>
            </w:r>
          </w:p>
        </w:tc>
        <w:tc>
          <w:tcPr>
            <w:tcW w:w="3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2021">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 xml:space="preserve">1.年龄35周岁及以下； </w:t>
            </w:r>
          </w:p>
          <w:p w14:paraId="10439923">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 xml:space="preserve">2.大学本科及以上学历，并取得相应的学历、学位证书； </w:t>
            </w:r>
          </w:p>
          <w:p w14:paraId="2D2446BA">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 xml:space="preserve">3.供热通风与空调工程技术、建筑环境与能源应用工程、交通运输、交通工程、智能建造与智慧交通、土木工程等相关专业； </w:t>
            </w:r>
          </w:p>
          <w:p w14:paraId="2534A70D">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 xml:space="preserve">4.精通AutoCAD、天正建筑、office等软件； </w:t>
            </w:r>
          </w:p>
          <w:p w14:paraId="6BA31E1D">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pPr>
            <w:r>
              <w:rPr>
                <w:rFonts w:hint="eastAsia" w:ascii="Times New Roman" w:hAnsi="Times New Roman" w:eastAsia="仿宋_GB2312" w:cs="仿宋_GB2312"/>
                <w:b w:val="0"/>
                <w:bCs w:val="0"/>
                <w:color w:val="000000"/>
                <w:sz w:val="28"/>
                <w:szCs w:val="28"/>
                <w:highlight w:val="none"/>
                <w:u w:val="none"/>
                <w:lang w:val="en-US" w:eastAsia="zh-CN"/>
                <w14:textFill>
                  <w14:solidFill>
                    <w14:srgbClr w14:val="000000">
                      <w14:lumMod w14:val="95000"/>
                      <w14:lumOff w14:val="5000"/>
                    </w14:srgbClr>
                  </w14:solidFill>
                </w14:textFill>
              </w:rPr>
              <w:t>5.具有2年及以上相关工作经验或担任过建筑相关工程（5000万元以上）的建筑设计项目负责人或专业技术负责人优先。</w:t>
            </w:r>
          </w:p>
        </w:tc>
      </w:tr>
      <w:bookmarkEnd w:id="0"/>
    </w:tbl>
    <w:p w14:paraId="2E55D81C">
      <w:pPr>
        <w:keepNext w:val="0"/>
        <w:keepLines w:val="0"/>
        <w:pageBreakBefore w:val="0"/>
        <w:widowControl/>
        <w:numPr>
          <w:ilvl w:val="-1"/>
          <w:numId w:val="0"/>
        </w:numPr>
        <w:kinsoku/>
        <w:wordWrap/>
        <w:overflowPunct/>
        <w:topLinePunct w:val="0"/>
        <w:autoSpaceDE/>
        <w:autoSpaceDN/>
        <w:bidi w:val="0"/>
        <w:adjustRightInd/>
        <w:snapToGrid/>
        <w:spacing w:after="0" w:line="26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p>
    <w:sectPr>
      <w:footerReference r:id="rId3" w:type="default"/>
      <w:pgSz w:w="16838" w:h="11906" w:orient="landscape"/>
      <w:pgMar w:top="1587" w:right="2098" w:bottom="1474"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5112E1-8CD8-4154-9CD0-EDD06288738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D1EA2FE2-9675-4385-B652-1082C5EA90F7}"/>
  </w:font>
  <w:font w:name="仿宋">
    <w:panose1 w:val="02010609060101010101"/>
    <w:charset w:val="86"/>
    <w:family w:val="auto"/>
    <w:pitch w:val="default"/>
    <w:sig w:usb0="800002BF" w:usb1="38CF7CFA" w:usb2="00000016" w:usb3="00000000" w:csb0="00040001" w:csb1="00000000"/>
    <w:embedRegular r:id="rId3" w:fontKey="{CA3102FC-742A-4952-BF22-25B6AA5F6E4A}"/>
  </w:font>
  <w:font w:name="仿宋_GB2312">
    <w:panose1 w:val="02010609030101010101"/>
    <w:charset w:val="86"/>
    <w:family w:val="auto"/>
    <w:pitch w:val="default"/>
    <w:sig w:usb0="00000001" w:usb1="080E0000" w:usb2="00000000" w:usb3="00000000" w:csb0="00040000" w:csb1="00000000"/>
    <w:embedRegular r:id="rId4" w:fontKey="{6E2E77CF-D793-4D31-980A-18643267C7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BCD17">
    <w:pPr>
      <w:spacing w:line="176" w:lineRule="auto"/>
      <w:ind w:left="7940"/>
      <w:rPr>
        <w:rFonts w:hint="eastAsia" w:ascii="宋体" w:hAnsi="宋体" w:eastAsia="宋体" w:cs="宋体"/>
        <w:sz w:val="33"/>
        <w:szCs w:val="33"/>
        <w:lang w:eastAsia="zh-CN"/>
      </w:rPr>
    </w:pPr>
    <w:r>
      <w:rPr>
        <w:sz w:val="33"/>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6CEF8">
                          <w:pPr>
                            <w:pStyle w:val="3"/>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266CEF8">
                    <w:pPr>
                      <w:pStyle w:val="3"/>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YjIzYjI0OWU4ZWQ2ZmIxYTg3MTIwYWE0MGYzZjgifQ=="/>
  </w:docVars>
  <w:rsids>
    <w:rsidRoot w:val="71AE6284"/>
    <w:rsid w:val="009D47D2"/>
    <w:rsid w:val="01483C29"/>
    <w:rsid w:val="02954528"/>
    <w:rsid w:val="03585654"/>
    <w:rsid w:val="03A52548"/>
    <w:rsid w:val="03D952E8"/>
    <w:rsid w:val="048774A6"/>
    <w:rsid w:val="048812F8"/>
    <w:rsid w:val="065E2E82"/>
    <w:rsid w:val="06D6125B"/>
    <w:rsid w:val="074309F6"/>
    <w:rsid w:val="07D61CB6"/>
    <w:rsid w:val="08D01510"/>
    <w:rsid w:val="08D34FE9"/>
    <w:rsid w:val="091F693C"/>
    <w:rsid w:val="09332B79"/>
    <w:rsid w:val="0A842E98"/>
    <w:rsid w:val="0B221D66"/>
    <w:rsid w:val="0B4B60CB"/>
    <w:rsid w:val="0B8632A1"/>
    <w:rsid w:val="0C4C1E38"/>
    <w:rsid w:val="0C7F6429"/>
    <w:rsid w:val="0CD345CA"/>
    <w:rsid w:val="0D156991"/>
    <w:rsid w:val="0DAB2DB5"/>
    <w:rsid w:val="0DB13F55"/>
    <w:rsid w:val="0E283E9C"/>
    <w:rsid w:val="0EF16F8A"/>
    <w:rsid w:val="0FE64614"/>
    <w:rsid w:val="10A7380A"/>
    <w:rsid w:val="11AE1162"/>
    <w:rsid w:val="154F542A"/>
    <w:rsid w:val="15A21BDE"/>
    <w:rsid w:val="160C5454"/>
    <w:rsid w:val="167A50E6"/>
    <w:rsid w:val="16A2333B"/>
    <w:rsid w:val="185365BF"/>
    <w:rsid w:val="19063631"/>
    <w:rsid w:val="192A5892"/>
    <w:rsid w:val="195B397D"/>
    <w:rsid w:val="1A3B730B"/>
    <w:rsid w:val="1BC84D64"/>
    <w:rsid w:val="1C7F5BD5"/>
    <w:rsid w:val="1CB05D8E"/>
    <w:rsid w:val="1CD91AB6"/>
    <w:rsid w:val="1DA7308E"/>
    <w:rsid w:val="1EE53CE9"/>
    <w:rsid w:val="1F142C89"/>
    <w:rsid w:val="1F2C1918"/>
    <w:rsid w:val="1FC22D2A"/>
    <w:rsid w:val="20651585"/>
    <w:rsid w:val="211803A6"/>
    <w:rsid w:val="215B58B4"/>
    <w:rsid w:val="21701F90"/>
    <w:rsid w:val="222334A6"/>
    <w:rsid w:val="226E4347"/>
    <w:rsid w:val="22D02CC9"/>
    <w:rsid w:val="23256DAA"/>
    <w:rsid w:val="2366189C"/>
    <w:rsid w:val="25A54120"/>
    <w:rsid w:val="266D2F42"/>
    <w:rsid w:val="26C82EB8"/>
    <w:rsid w:val="273E6375"/>
    <w:rsid w:val="275B2D9A"/>
    <w:rsid w:val="27B37E82"/>
    <w:rsid w:val="283F3691"/>
    <w:rsid w:val="286D63ED"/>
    <w:rsid w:val="296D5007"/>
    <w:rsid w:val="2A067935"/>
    <w:rsid w:val="2B1326E8"/>
    <w:rsid w:val="2BD639F9"/>
    <w:rsid w:val="2BEA42C4"/>
    <w:rsid w:val="2CDB39C2"/>
    <w:rsid w:val="2EBA2776"/>
    <w:rsid w:val="2FAF0127"/>
    <w:rsid w:val="309A3709"/>
    <w:rsid w:val="312406A1"/>
    <w:rsid w:val="32E9777C"/>
    <w:rsid w:val="34517E53"/>
    <w:rsid w:val="34C7010E"/>
    <w:rsid w:val="35DC05C3"/>
    <w:rsid w:val="36D466C5"/>
    <w:rsid w:val="382471D8"/>
    <w:rsid w:val="394B4450"/>
    <w:rsid w:val="3BDC653A"/>
    <w:rsid w:val="3CEA279F"/>
    <w:rsid w:val="3E587BDC"/>
    <w:rsid w:val="3F9F7A89"/>
    <w:rsid w:val="4282734F"/>
    <w:rsid w:val="42B15EED"/>
    <w:rsid w:val="437E00E5"/>
    <w:rsid w:val="43AA1F01"/>
    <w:rsid w:val="45231337"/>
    <w:rsid w:val="454566DD"/>
    <w:rsid w:val="45795008"/>
    <w:rsid w:val="45C619DD"/>
    <w:rsid w:val="462C02CC"/>
    <w:rsid w:val="46F64752"/>
    <w:rsid w:val="47084895"/>
    <w:rsid w:val="480706A9"/>
    <w:rsid w:val="49CD115E"/>
    <w:rsid w:val="49D62A28"/>
    <w:rsid w:val="4A0F6E49"/>
    <w:rsid w:val="4A3239D7"/>
    <w:rsid w:val="4AE46D66"/>
    <w:rsid w:val="4AF04CF7"/>
    <w:rsid w:val="4B812808"/>
    <w:rsid w:val="4CA17A8E"/>
    <w:rsid w:val="4D4759EB"/>
    <w:rsid w:val="4F363F69"/>
    <w:rsid w:val="4FCC20AB"/>
    <w:rsid w:val="50F73284"/>
    <w:rsid w:val="515644FB"/>
    <w:rsid w:val="5184720E"/>
    <w:rsid w:val="51905BB3"/>
    <w:rsid w:val="53114AD1"/>
    <w:rsid w:val="537F7C8D"/>
    <w:rsid w:val="53C2401E"/>
    <w:rsid w:val="55236D3E"/>
    <w:rsid w:val="55EA0257"/>
    <w:rsid w:val="56486A5C"/>
    <w:rsid w:val="56B37E01"/>
    <w:rsid w:val="5702065B"/>
    <w:rsid w:val="573835AB"/>
    <w:rsid w:val="576D604E"/>
    <w:rsid w:val="57BD5228"/>
    <w:rsid w:val="59C06909"/>
    <w:rsid w:val="5A8B2A87"/>
    <w:rsid w:val="5AF264FB"/>
    <w:rsid w:val="5BAF4E87"/>
    <w:rsid w:val="5BC56CC9"/>
    <w:rsid w:val="5CFF254A"/>
    <w:rsid w:val="5D867E6A"/>
    <w:rsid w:val="5E653F23"/>
    <w:rsid w:val="61785D1C"/>
    <w:rsid w:val="61E810F3"/>
    <w:rsid w:val="63506D9A"/>
    <w:rsid w:val="63B219B9"/>
    <w:rsid w:val="63D47B81"/>
    <w:rsid w:val="63E1404C"/>
    <w:rsid w:val="64AF414A"/>
    <w:rsid w:val="64BE25DF"/>
    <w:rsid w:val="65822267"/>
    <w:rsid w:val="65CD0D2C"/>
    <w:rsid w:val="66426B2F"/>
    <w:rsid w:val="66C537B1"/>
    <w:rsid w:val="66DF3B52"/>
    <w:rsid w:val="66FA2CC5"/>
    <w:rsid w:val="676B07FC"/>
    <w:rsid w:val="67EC6B97"/>
    <w:rsid w:val="68DD74D8"/>
    <w:rsid w:val="6945132D"/>
    <w:rsid w:val="69EF1C7F"/>
    <w:rsid w:val="6B0510BC"/>
    <w:rsid w:val="6C9958B1"/>
    <w:rsid w:val="6DCC18C9"/>
    <w:rsid w:val="6E241705"/>
    <w:rsid w:val="7059641D"/>
    <w:rsid w:val="70A80A91"/>
    <w:rsid w:val="71195F00"/>
    <w:rsid w:val="71AE6284"/>
    <w:rsid w:val="72A9667D"/>
    <w:rsid w:val="73245D03"/>
    <w:rsid w:val="73C56FF5"/>
    <w:rsid w:val="73C67DEA"/>
    <w:rsid w:val="74736F42"/>
    <w:rsid w:val="75372664"/>
    <w:rsid w:val="75B60751"/>
    <w:rsid w:val="76901B1F"/>
    <w:rsid w:val="77663E38"/>
    <w:rsid w:val="79492FDF"/>
    <w:rsid w:val="79D906DC"/>
    <w:rsid w:val="7A187C44"/>
    <w:rsid w:val="7A4D51C0"/>
    <w:rsid w:val="7A5E1AFB"/>
    <w:rsid w:val="7A6C39F7"/>
    <w:rsid w:val="7AED2E7F"/>
    <w:rsid w:val="7AF901BE"/>
    <w:rsid w:val="7B9F2A1E"/>
    <w:rsid w:val="7BD9712E"/>
    <w:rsid w:val="7BF5648F"/>
    <w:rsid w:val="7CE70254"/>
    <w:rsid w:val="7E7A4766"/>
    <w:rsid w:val="7F683A4E"/>
    <w:rsid w:val="D7FDB8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after="150"/>
      <w:jc w:val="left"/>
    </w:pPr>
    <w:rPr>
      <w:kern w:val="0"/>
      <w:sz w:val="24"/>
    </w:rPr>
  </w:style>
  <w:style w:type="paragraph" w:customStyle="1" w:styleId="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2248</Words>
  <Characters>2397</Characters>
  <Lines>0</Lines>
  <Paragraphs>0</Paragraphs>
  <TotalTime>183</TotalTime>
  <ScaleCrop>false</ScaleCrop>
  <LinksUpToDate>false</LinksUpToDate>
  <CharactersWithSpaces>2434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2025-06-16T15:16:00Z</dcterms:created>
  <dc:creator>CHEN</dc:creator>
  <cp:lastModifiedBy>办公室</cp:lastModifiedBy>
  <cp:lastPrinted>2025-07-15T03:47:00Z</cp:lastPrinted>
  <dcterms:modified xsi:type="dcterms:W3CDTF">2025-07-18T09:12:46Z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B2C8E768ADF2497E807F4E7E7250FB37_13</vt:lpwstr>
  </property>
  <property fmtid="{D5CDD505-2E9C-101B-9397-08002B2CF9AE}" pid="4" name="KSOTemplateDocerSaveRecord">
    <vt:lpwstr>eyJoZGlkIjoiZTc0NWViZDdjZWQyNmU1ZDU4MzllNWFjM2M1MjNmZmYiLCJ1c2VySWQiOiIzNzI1MjU4OTEifQ==</vt:lpwstr>
  </property>
</Properties>
</file>