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  <w:t>xx市xx宣传品设置载体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  <w:t>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  <w:t>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  <w:t>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56"/>
          <w:szCs w:val="56"/>
          <w:shd w:val="clear" w:fill="FFFFFF"/>
          <w:lang w:val="en-US" w:eastAsia="zh-CN"/>
        </w:rPr>
        <w:t>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文泉驿微米黑" w:hAnsi="文泉驿微米黑" w:eastAsia="文泉驿微米黑" w:cs="文泉驿微米黑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u w:val="single"/>
          <w:shd w:val="clear" w:fill="FFFFFF"/>
          <w:lang w:val="en-US" w:eastAsia="zh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150"/>
          <w:kern w:val="0"/>
          <w:sz w:val="40"/>
          <w:szCs w:val="40"/>
          <w:shd w:val="clear" w:fill="FFFFFF"/>
          <w:fitText w:val="3200" w:id="2144333541"/>
          <w:lang w:eastAsia="zh-CN"/>
        </w:rPr>
        <w:t>建设单位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kern w:val="0"/>
          <w:sz w:val="40"/>
          <w:szCs w:val="40"/>
          <w:shd w:val="clear" w:fill="FFFFFF"/>
          <w:fitText w:val="3200" w:id="2144333541"/>
          <w:lang w:eastAsia="zh-CN"/>
        </w:rPr>
        <w:t>：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kern w:val="0"/>
          <w:sz w:val="40"/>
          <w:szCs w:val="40"/>
          <w:u w:val="single"/>
          <w:shd w:val="clear" w:fill="FFFFFF"/>
          <w:lang w:val="en-US" w:eastAsia="zh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eastAsia="zh-CN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150"/>
          <w:kern w:val="0"/>
          <w:sz w:val="40"/>
          <w:szCs w:val="40"/>
          <w:shd w:val="clear" w:fill="FFFFFF"/>
          <w:fitText w:val="3200" w:id="-285579952"/>
          <w:lang w:eastAsia="zh-CN"/>
        </w:rPr>
        <w:t>施工单位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kern w:val="0"/>
          <w:sz w:val="40"/>
          <w:szCs w:val="40"/>
          <w:shd w:val="clear" w:fill="FFFFFF"/>
          <w:fitText w:val="3200" w:id="-285579952"/>
          <w:lang w:eastAsia="zh-CN"/>
        </w:rPr>
        <w:t>：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kern w:val="0"/>
          <w:sz w:val="40"/>
          <w:szCs w:val="40"/>
          <w:u w:val="single"/>
          <w:shd w:val="clear" w:fill="FFFFFF"/>
          <w:lang w:val="en-US" w:eastAsia="zh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eastAsia="zh-CN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150"/>
          <w:kern w:val="0"/>
          <w:sz w:val="40"/>
          <w:szCs w:val="40"/>
          <w:shd w:val="clear" w:fill="FFFFFF"/>
          <w:fitText w:val="3200" w:id="1574675039"/>
          <w:lang w:eastAsia="zh-CN"/>
        </w:rPr>
        <w:t>验收单位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kern w:val="0"/>
          <w:sz w:val="40"/>
          <w:szCs w:val="40"/>
          <w:shd w:val="clear" w:fill="FFFFFF"/>
          <w:fitText w:val="3200" w:id="1574675039"/>
          <w:lang w:eastAsia="zh-CN"/>
        </w:rPr>
        <w:t>：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kern w:val="0"/>
          <w:sz w:val="40"/>
          <w:szCs w:val="40"/>
          <w:u w:val="single"/>
          <w:shd w:val="clear" w:fill="FFFFFF"/>
          <w:lang w:val="en-US" w:eastAsia="zh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33"/>
          <w:kern w:val="0"/>
          <w:sz w:val="40"/>
          <w:szCs w:val="40"/>
          <w:shd w:val="clear" w:fill="FFFFFF"/>
          <w:fitText w:val="3200" w:id="1028837017"/>
          <w:lang w:eastAsia="zh-CN"/>
        </w:rPr>
        <w:t>运行维护单位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2"/>
          <w:kern w:val="0"/>
          <w:sz w:val="40"/>
          <w:szCs w:val="40"/>
          <w:shd w:val="clear" w:fill="FFFFFF"/>
          <w:fitText w:val="3200" w:id="1028837017"/>
          <w:lang w:eastAsia="zh-CN"/>
        </w:rPr>
        <w:t>：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kern w:val="0"/>
          <w:sz w:val="40"/>
          <w:szCs w:val="40"/>
          <w:u w:val="single"/>
          <w:shd w:val="clear" w:fill="FFFFFF"/>
          <w:lang w:val="en-US" w:eastAsia="zh"/>
        </w:rPr>
        <w:t xml:space="preserve">                     </w:t>
      </w: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  <w:t>20xx年xx月xx日</w:t>
      </w:r>
    </w:p>
    <w:sdt>
      <w:sdtPr>
        <w:rPr>
          <w:rFonts w:hint="eastAsia" w:ascii="仿宋字体" w:hAnsi="仿宋字体" w:eastAsia="仿宋字体" w:cs="仿宋字体"/>
          <w:b/>
          <w:bCs/>
          <w:kern w:val="2"/>
          <w:sz w:val="40"/>
          <w:szCs w:val="40"/>
          <w:lang w:val="en-US" w:eastAsia="zh-CN" w:bidi="ar-SA"/>
        </w:rPr>
        <w:id w:val="653991430"/>
        <w:docPartObj>
          <w:docPartGallery w:val="Table of Contents"/>
          <w:docPartUnique/>
        </w:docPartObj>
      </w:sdtPr>
      <w:sdtEndPr>
        <w:rPr>
          <w:rFonts w:hint="eastAsia" w:ascii="仿宋字体" w:hAnsi="仿宋字体" w:eastAsia="仿宋字体" w:cs="仿宋字体"/>
          <w:b/>
          <w:bCs/>
          <w:kern w:val="2"/>
          <w:sz w:val="20"/>
          <w:szCs w:val="2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仿宋字体" w:hAnsi="仿宋字体" w:eastAsia="仿宋字体" w:cs="仿宋字体"/>
              <w:b/>
              <w:bCs/>
              <w:sz w:val="40"/>
              <w:szCs w:val="40"/>
            </w:rPr>
          </w:pPr>
          <w:bookmarkStart w:id="0" w:name="_Toc1424205605_WPSOffice_Type2"/>
          <w:r>
            <w:rPr>
              <w:rFonts w:hint="eastAsia" w:ascii="仿宋字体" w:hAnsi="仿宋字体" w:eastAsia="仿宋字体" w:cs="仿宋字体"/>
              <w:b/>
              <w:bCs/>
              <w:sz w:val="40"/>
              <w:szCs w:val="40"/>
            </w:rPr>
            <w:t>目录</w:t>
          </w: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仿宋字体" w:hAnsi="仿宋字体" w:eastAsia="仿宋字体" w:cs="仿宋字体"/>
              <w:b/>
              <w:bCs/>
              <w:sz w:val="40"/>
              <w:szCs w:val="40"/>
            </w:rPr>
          </w:pPr>
        </w:p>
        <w:p>
          <w:pPr>
            <w:pStyle w:val="5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_Toc1012285005_WPSOffice_Level1 </w:instrText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26f8d9f7-4c45-4a45-ac57-bdaf60476d3a}"/>
              </w:placeholder>
            </w:sdtPr>
            <w:sdtEnd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1.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  <w:lang w:eastAsia="zh-CN"/>
                </w:rPr>
                <w:t>宣传品设置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基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  <w:lang w:eastAsia="zh-CN"/>
                </w:rPr>
                <w:t>本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情况</w:t>
              </w:r>
            </w:sdtContent>
          </w:sdt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tab/>
          </w:r>
          <w:bookmarkStart w:id="1" w:name="_Toc1012285005_WPSOffice_Level1Page"/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t>3</w:t>
          </w:r>
          <w:bookmarkEnd w:id="1"/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_Toc1424205605_WPSOffice_Level2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636b4e96-998a-4ae8-9641-89841ad4697e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1.1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简介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2" w:name="_Toc1424205605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3</w:t>
          </w:r>
          <w:bookmarkEnd w:id="2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_Toc1589374920_WPSOffice_Level2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de925ff1-65ee-454e-9a8a-ab916ce5d463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1.2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点位方位信息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3" w:name="_Toc1589374920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3</w:t>
          </w:r>
          <w:bookmarkEnd w:id="3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_Toc1364706506_WPSOffice_Level2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6ef76624-5f25-40b5-aae3-8053a72351e4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1.3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点位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前后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对照信息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4" w:name="_Toc1364706506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3</w:t>
          </w:r>
          <w:bookmarkEnd w:id="4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_Toc1424205605_WPSOffice_Level1 </w:instrText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25009f8a-8b56-40a9-b7b0-a3862f13d143}"/>
              </w:placeholder>
            </w:sdtPr>
            <w:sdtEnd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2.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设计信息</w:t>
              </w:r>
            </w:sdtContent>
          </w:sdt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tab/>
          </w:r>
          <w:bookmarkStart w:id="5" w:name="_Toc1424205605_WPSOffice_Level1Page"/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t>3</w:t>
          </w:r>
          <w:bookmarkEnd w:id="5"/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_Toc1539518281_WPSOffice_Level2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0fadd641-dac9-4361-b7c7-f6dd70537cac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2.1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结构设计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6" w:name="_Toc1539518281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3</w:t>
          </w:r>
          <w:bookmarkEnd w:id="6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_Toc564496481_WPSOffice_Level2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5fe7d337-5eed-46e9-bb75-fa000bd77e90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2.2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结构构造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7" w:name="_Toc564496481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3</w:t>
          </w:r>
          <w:bookmarkEnd w:id="7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_Toc1737252969_WPSOffice_Level2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65db8c8a-be40-41c0-9544-bfdeb24a1a69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2.3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电气及控制系统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8" w:name="_Toc1737252969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3</w:t>
          </w:r>
          <w:bookmarkEnd w:id="8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_Toc1393485683_WPSOffice_Level2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5a658633-b97d-4317-876e-f55d8fcb8724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2.4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接地及防雷设计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r>
            <w:rPr>
              <w:rFonts w:hint="eastAsia" w:ascii="仿宋字体" w:hAnsi="仿宋字体" w:eastAsia="仿宋字体" w:cs="仿宋字体"/>
              <w:sz w:val="32"/>
              <w:szCs w:val="32"/>
              <w:lang w:val="en-US" w:eastAsia="zh-CN"/>
            </w:rPr>
            <w:t>4</w: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_Toc1589374920_WPSOffice_Level1 </w:instrText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ada2dd2c-95b6-461c-90af-fef97f36cecb}"/>
              </w:placeholder>
            </w:sdtPr>
            <w:sdtEnd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3.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施工及验收信息</w:t>
              </w:r>
            </w:sdtContent>
          </w:sdt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tab/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  <w:lang w:val="en-US" w:eastAsia="zh-CN"/>
            </w:rPr>
            <w:t>4</w:t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_Toc1076827480_WPSOffice_Level2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d1afee91-c565-4b48-a54c-830c047d755c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3.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val="en-US" w:eastAsia="zh-CN"/>
                </w:rPr>
                <w:t>1宣传品设置载体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化学锚栓锚固施工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9" w:name="_Toc1076827480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4</w:t>
          </w:r>
          <w:bookmarkEnd w:id="9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_Toc694157339_WPSOffice_Level2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5c5d7ca3-471a-462c-a578-d81e95b58701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3.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val="en-US" w:eastAsia="zh-CN"/>
                </w:rPr>
                <w:t>2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金属结构制作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10" w:name="_Toc694157339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4</w:t>
          </w:r>
          <w:bookmarkEnd w:id="10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_Toc1944556812_WPSOffice_Level2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cc760f7d-602b-40e7-bc6f-add787540bc9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3.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val="en-US" w:eastAsia="zh-CN"/>
                </w:rPr>
                <w:t>3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安装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bookmarkStart w:id="11" w:name="_Toc1944556812_WPSOffice_Level2Page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t>4</w:t>
          </w:r>
          <w:bookmarkEnd w:id="11"/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_Toc2103658859_WPSOffice_Level2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6e20e1fe-2180-41ad-9af8-0ffbb0376bde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3.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val="en-US" w:eastAsia="zh-CN"/>
                </w:rPr>
                <w:t>4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电气及防雷施工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r>
            <w:rPr>
              <w:rFonts w:hint="eastAsia" w:ascii="仿宋字体" w:hAnsi="仿宋字体" w:eastAsia="仿宋字体" w:cs="仿宋字体"/>
              <w:sz w:val="32"/>
              <w:szCs w:val="32"/>
              <w:lang w:val="en-US" w:eastAsia="zh-CN"/>
            </w:rPr>
            <w:t>4</w: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6"/>
            <w:tabs>
              <w:tab w:val="right" w:leader="dot" w:pos="8306"/>
            </w:tabs>
            <w:rPr>
              <w:rFonts w:hint="eastAsia" w:ascii="仿宋字体" w:hAnsi="仿宋字体" w:eastAsia="仿宋字体" w:cs="仿宋字体"/>
              <w:sz w:val="32"/>
              <w:szCs w:val="32"/>
            </w:rPr>
          </w:pP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_Toc817919004_WPSOffice_Level2 </w:instrTex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93bd8d9e-9dd8-4863-aeb2-6851713aabce}"/>
              </w:placeholder>
            </w:sdtPr>
            <w:sdtEndPr>
              <w:rPr>
                <w:rFonts w:hint="eastAsia" w:ascii="仿宋字体" w:hAnsi="仿宋字体" w:eastAsia="仿宋字体" w:cs="仿宋字体"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3.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val="en-US" w:eastAsia="zh-CN"/>
                </w:rPr>
                <w:t>5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sz w:val="32"/>
                  <w:szCs w:val="32"/>
                </w:rPr>
                <w:t>验收</w:t>
              </w:r>
            </w:sdtContent>
          </w:sdt>
          <w:r>
            <w:rPr>
              <w:rFonts w:hint="eastAsia" w:ascii="仿宋字体" w:hAnsi="仿宋字体" w:eastAsia="仿宋字体" w:cs="仿宋字体"/>
              <w:sz w:val="32"/>
              <w:szCs w:val="32"/>
            </w:rPr>
            <w:tab/>
          </w:r>
          <w:r>
            <w:rPr>
              <w:rFonts w:hint="eastAsia" w:ascii="仿宋字体" w:hAnsi="仿宋字体" w:eastAsia="仿宋字体" w:cs="仿宋字体"/>
              <w:sz w:val="32"/>
              <w:szCs w:val="32"/>
              <w:lang w:val="en-US" w:eastAsia="zh-CN"/>
            </w:rPr>
            <w:t>5</w:t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fldChar w:fldCharType="end"/>
          </w:r>
        </w:p>
        <w:p>
          <w:pPr>
            <w:pStyle w:val="5"/>
            <w:tabs>
              <w:tab w:val="right" w:leader="dot" w:pos="8306"/>
            </w:tabs>
            <w:rPr>
              <w:rFonts w:hint="eastAsia" w:ascii="方正小标宋_GBK" w:hAnsi="方正小标宋_GBK" w:eastAsia="方正小标宋_GBK" w:cs="方正小标宋_GBK"/>
              <w:i w:val="0"/>
              <w:iCs w:val="0"/>
              <w:caps w:val="0"/>
              <w:color w:val="333333"/>
              <w:spacing w:val="0"/>
              <w:sz w:val="44"/>
              <w:szCs w:val="44"/>
              <w:shd w:val="clear" w:fill="FFFFFF"/>
              <w:lang w:eastAsia="zh-CN"/>
            </w:rPr>
          </w:pP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begin"/>
          </w:r>
          <w:r>
            <w:rPr>
              <w:rFonts w:hint="eastAsia" w:ascii="仿宋字体" w:hAnsi="仿宋字体" w:eastAsia="仿宋字体" w:cs="仿宋字体"/>
              <w:sz w:val="32"/>
              <w:szCs w:val="32"/>
            </w:rPr>
            <w:instrText xml:space="preserve"> HYPERLINK \l _Toc1364706506_WPSOffice_Level1 </w:instrText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separate"/>
          </w:r>
          <w:sdt>
            <w:sdt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  <w:id w:val="653991430"/>
              <w:placeholder>
                <w:docPart w:val="{2341d62b-7d78-4962-9882-7ed3d1280ccf}"/>
              </w:placeholder>
            </w:sdtPr>
            <w:sdtEndPr>
              <w:rPr>
                <w:rFonts w:hint="eastAsia" w:ascii="仿宋字体" w:hAnsi="仿宋字体" w:eastAsia="仿宋字体" w:cs="仿宋字体"/>
                <w:b/>
                <w:bCs/>
                <w:kern w:val="2"/>
                <w:sz w:val="32"/>
                <w:szCs w:val="32"/>
                <w:lang w:val="en-US" w:eastAsia="zh-CN" w:bidi="ar-SA"/>
              </w:rPr>
            </w:sdtEndPr>
            <w:sdtContent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4.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  <w:lang w:eastAsia="zh-CN"/>
                </w:rPr>
                <w:t>宣传品设置载体</w:t>
              </w:r>
              <w:r>
                <w:rPr>
                  <w:rFonts w:hint="eastAsia" w:ascii="仿宋字体" w:hAnsi="仿宋字体" w:eastAsia="仿宋字体" w:cs="仿宋字体"/>
                  <w:b/>
                  <w:bCs/>
                  <w:sz w:val="32"/>
                  <w:szCs w:val="32"/>
                </w:rPr>
                <w:t>注意事项</w:t>
              </w:r>
            </w:sdtContent>
          </w:sdt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tab/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  <w:lang w:val="en-US" w:eastAsia="zh-CN"/>
            </w:rPr>
            <w:t>5</w:t>
          </w:r>
          <w:r>
            <w:rPr>
              <w:rFonts w:hint="eastAsia" w:ascii="仿宋字体" w:hAnsi="仿宋字体" w:eastAsia="仿宋字体" w:cs="仿宋字体"/>
              <w:b/>
              <w:bCs/>
              <w:sz w:val="32"/>
              <w:szCs w:val="32"/>
            </w:rPr>
            <w:fldChar w:fldCharType="end"/>
          </w:r>
          <w:bookmarkEnd w:id="0"/>
        </w:p>
      </w:sdtContent>
    </w:sdt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一、宣传品设置基本情况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（一）宣传品设置载体简介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（二）宣传品设置载体简介点位方位信息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拟申请宣传品设置载体所在地定位图，简易图以电子地图为准，截图打印即可。实地图以高清拍摄为准，需有效反映点位实际情况。可视情况自行增加描述。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（三）宣传品设置载体点位前后对照信息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拟申请宣传品设置载体设置点位当前现状，在当前现状图的基础上进行宣传品设置载体效果图设计，形成前后鲜明对比，便于审批单位辨识效果。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sz w:val="32"/>
          <w:szCs w:val="40"/>
          <w:lang w:val="en-US" w:eastAsia="zh-CN"/>
        </w:rPr>
        <w:t>二、宣传品设置载体设计信息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本次申请的宣传品设置载体严格遵守《城市户外广告和招牌设施技术标准》（CJJ149-2021）“第8章 设计”的一般规定，在此基础上，对宣传品设置载体作以下设计。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（一）宣传品设置载体结构设计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对照《城市户外广告和招牌设施技术标准》（CJJ149-2021）“第8章 设计”中“结构设计”要求，结合自身宣传品设置载体情况，描述相关信息。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（二）宣传品设置载体结构构造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对照《城市户外广告和招牌设施技术标准》（CJJ149-2021）“第8章 设计”中“结构构造”要求，结合自身宣传品设置载体情况，描述相关信息。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（三）宣传品设置载体电气及控制系统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对照《城市户外广告和招牌设施技术标准》（CJJ149-2021）“第8章 设计”中“电气及控制系统”要求，结合自身宣传品设置载体，描述相关信息。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（四）宣传品设置载体接地及防雷设计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对照《城市户外广告和招牌设施技术标准》（CJJ149-2021）“第8章 设计”中“接地及防雷设计”要求，结合自身宣传品设置载体，描述相关信息。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三、宣传品设置载体施工及验收信息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字体" w:hAnsi="仿宋字体" w:eastAsia="仿宋字体" w:cs="仿宋字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本次申请的宣传品设置载体严格遵守《城市户外广告和招牌设施技术标准》（CJJ149-2021）“第9章 施工及验收”的一般规定，在此基础上，对宣传品设置载体施工作以下设计。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（一）宣传品设置载体化学锚栓锚固施工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</w:t>
      </w:r>
      <w:r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  <w:t>第9章 施工及验收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”中“化学锚栓锚固施工”要求，结合自身宣传品设置载体施工情况，描述相关信息。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（二）宣传品设置载体金属结构制作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</w:t>
      </w:r>
      <w:r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  <w:t>第9章 施工及验收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”中“</w:t>
      </w:r>
      <w:r>
        <w:rPr>
          <w:rFonts w:hint="eastAsia" w:ascii="仿宋字体" w:hAnsi="仿宋字体" w:eastAsia="仿宋字体" w:cs="仿宋字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金属结构制作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”要求，结合自身宣传品设置载体施工情况，描述相关信息。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（三）宣传品设置载体设施安装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</w:t>
      </w:r>
      <w:r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  <w:t>第9章 施工及验收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”中“</w:t>
      </w:r>
      <w:r>
        <w:rPr>
          <w:rFonts w:hint="eastAsia" w:ascii="仿宋字体" w:hAnsi="仿宋字体" w:eastAsia="仿宋字体" w:cs="仿宋字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设施安装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”要求，结合自身宣传品设置载体施工情况，描述相关信息。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（四）宣传品设置载体电气及防雷施工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</w:t>
      </w:r>
      <w:r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  <w:t>第9章 施工及验收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”中“</w:t>
      </w:r>
      <w:r>
        <w:rPr>
          <w:rFonts w:hint="eastAsia" w:ascii="仿宋字体" w:hAnsi="仿宋字体" w:eastAsia="仿宋字体" w:cs="仿宋字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电气及防雷施工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”要求，结合自身宣传品设置载体施工情况，描述相关信息。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（六）宣传品设置载体验收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字体" w:hAnsi="仿宋字体" w:eastAsia="仿宋字体" w:cs="仿宋字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对照《城市户外广告和招牌设施技术标准》（CJJ149-2021）“</w:t>
      </w:r>
      <w:r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  <w:t>第9章 施工及验收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”中“</w:t>
      </w:r>
      <w:r>
        <w:rPr>
          <w:rFonts w:hint="eastAsia" w:ascii="仿宋字体" w:hAnsi="仿宋字体" w:eastAsia="仿宋字体" w:cs="仿宋字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验收</w:t>
      </w: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”要求，结合自身宣传品</w:t>
      </w:r>
      <w:bookmarkStart w:id="12" w:name="_GoBack"/>
      <w:bookmarkEnd w:id="12"/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设置载体施工情况，描述相关信息。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四、宣传品设置载体注意事项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字体" w:hAnsi="仿宋字体" w:eastAsia="仿宋字体" w:cs="仿宋字体"/>
          <w:sz w:val="32"/>
          <w:szCs w:val="40"/>
          <w:lang w:val="en-US" w:eastAsia="zh-CN"/>
        </w:rPr>
        <w:t>宣传品设置载体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建设单位结合实际情况，</w:t>
      </w:r>
      <w:r>
        <w:rPr>
          <w:rFonts w:hint="eastAsia" w:ascii="仿宋字体" w:hAnsi="仿宋字体" w:eastAsia="仿宋字体" w:cs="仿宋字体"/>
          <w:b w:val="0"/>
          <w:bCs w:val="0"/>
          <w:sz w:val="32"/>
          <w:szCs w:val="32"/>
          <w:lang w:val="en-US" w:eastAsia="zh-CN"/>
        </w:rPr>
        <w:t>对照《城市户外广告和招牌设施技术标准》（CJJ149-2021）和安全生产相关规定，自行整理相关注意事项。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文泉驿微米黑" w:hAnsi="文泉驿微米黑" w:eastAsia="文泉驿微米黑" w:cs="文泉驿微米黑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字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1CB7493B"/>
    <w:rsid w:val="3D7B2B9E"/>
    <w:rsid w:val="4A1947CF"/>
    <w:rsid w:val="77FF1ACF"/>
    <w:rsid w:val="B6FBA952"/>
    <w:rsid w:val="CBFF9E62"/>
    <w:rsid w:val="FFCFF352"/>
    <w:rsid w:val="FFEFE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6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26f8d9f7-4c45-4a45-ac57-bdaf60476d3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f8d9f7-4c45-4a45-ac57-bdaf60476d3a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36b4e96-998a-4ae8-9641-89841ad4697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6b4e96-998a-4ae8-9641-89841ad4697e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e925ff1-65ee-454e-9a8a-ab916ce5d46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e925ff1-65ee-454e-9a8a-ab916ce5d46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ef76624-5f25-40b5-aae3-8053a72351e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f76624-5f25-40b5-aae3-8053a72351e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5009f8a-8b56-40a9-b7b0-a3862f13d14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009f8a-8b56-40a9-b7b0-a3862f13d143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fadd641-dac9-4361-b7c7-f6dd70537ca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add641-dac9-4361-b7c7-f6dd70537ca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fe7d337-5eed-46e9-bb75-fa000bd77e9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e7d337-5eed-46e9-bb75-fa000bd77e90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5db8c8a-be40-41c0-9544-bfdeb24a1a6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db8c8a-be40-41c0-9544-bfdeb24a1a69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a658633-b97d-4317-876e-f55d8fcb872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658633-b97d-4317-876e-f55d8fcb8724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ada2dd2c-95b6-461c-90af-fef97f36cec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a2dd2c-95b6-461c-90af-fef97f36cecb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1afee91-c565-4b48-a54c-830c047d755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1afee91-c565-4b48-a54c-830c047d755c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c5d7ca3-471a-462c-a578-d81e95b587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5d7ca3-471a-462c-a578-d81e95b58701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c760f7d-602b-40e7-bc6f-add787540bc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760f7d-602b-40e7-bc6f-add787540bc9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e20e1fe-2180-41ad-9af8-0ffbb0376bd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20e1fe-2180-41ad-9af8-0ffbb0376bde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3bd8d9e-9dd8-4863-aeb2-6851713aabc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3bd8d9e-9dd8-4863-aeb2-6851713aabce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341d62b-7d78-4962-9882-7ed3d1280cc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341d62b-7d78-4962-9882-7ed3d1280ccf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2018-07-13T07:11:00Z</dcterms:created>
  <dc:creator>d</dc:creator>
  <cp:lastModifiedBy>再见.旧时光</cp:lastModifiedBy>
  <dcterms:modified xsi:type="dcterms:W3CDTF">2022-06-16T10:19:37Z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