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left="538" w:leftChars="0"/>
        <w:jc w:val="both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46.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建设工程消防验收办事流程图（市直园区特殊</w:t>
      </w:r>
    </w:p>
    <w:p>
      <w:pPr>
        <w:numPr>
          <w:ilvl w:val="0"/>
          <w:numId w:val="0"/>
        </w:numPr>
        <w:ind w:left="538" w:leftChars="0"/>
        <w:jc w:val="center"/>
        <w:rPr>
          <w:rFonts w:ascii="方正小标宋简体" w:hAnsi="方正小标宋简体" w:eastAsia="方正小标宋简体" w:cs="Times New Roman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建设工程）</w:t>
      </w:r>
    </w:p>
    <w:p>
      <w:pPr>
        <w:spacing w:line="560" w:lineRule="exact"/>
        <w:jc w:val="center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（勘察设计和消防设计审验科）</w:t>
      </w:r>
    </w:p>
    <w:p>
      <w:pPr>
        <w:spacing w:line="560" w:lineRule="exact"/>
        <w:jc w:val="center"/>
        <w:rPr>
          <w:rFonts w:ascii="Times New Roman" w:hAnsi="Times New Roman" w:eastAsia="仿宋_GB2312" w:cs="Times New Roman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3863975</wp:posOffset>
                </wp:positionH>
                <wp:positionV relativeFrom="paragraph">
                  <wp:posOffset>123825</wp:posOffset>
                </wp:positionV>
                <wp:extent cx="2298065" cy="1245870"/>
                <wp:effectExtent l="4445" t="5080" r="21590" b="6350"/>
                <wp:wrapNone/>
                <wp:docPr id="10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8065" cy="124587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申请资料：</w:t>
                            </w:r>
                          </w:p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1.申请表。                                                                              2.工程竣工验收报告。</w:t>
                            </w:r>
                          </w:p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3.涉及消防的建设工程竣工图纸。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仿宋" w:hAnsi="仿宋" w:eastAsia="仿宋" w:cs="Times New Roman"/>
                              </w:rPr>
                            </w:pPr>
                          </w:p>
                          <w:p>
                            <w:pPr>
                              <w:pStyle w:val="11"/>
                              <w:rPr>
                                <w:rFonts w:ascii="仿宋" w:hAnsi="仿宋" w:eastAsia="仿宋" w:cs="Times New Roman"/>
                                <w:color w:val="auto"/>
                                <w:kern w:val="2"/>
                              </w:rPr>
                            </w:pPr>
                          </w:p>
                          <w:p>
                            <w:pPr>
                              <w:pStyle w:val="11"/>
                              <w:rPr>
                                <w:rFonts w:ascii="仿宋" w:hAnsi="仿宋" w:eastAsia="仿宋" w:cs="Times New Roman"/>
                                <w:color w:val="auto"/>
                                <w:kern w:val="2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margin-left:304.25pt;margin-top:9.75pt;height:98.1pt;width:180.95pt;z-index:251668480;mso-width-relative:page;mso-height-relative:page;" filled="f" stroked="t" coordsize="21600,21600" o:gfxdata="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H/OTrtoAAAAKAQAADwAAAAAA&#10;AAABACAAAAAiAAAAZHJzL2Rvd25yZXYueG1sUEsBAhQAFAAAAAgAh07iQDqKe9gRAgAA+AMAAA4A&#10;AAAAAAAAAQAgAAAAKQEAAGRycy9lMm9Eb2MueG1sUEsFBgAAAAAGAAYAWQEAAKwFAAAAAA==&#10;">
                <v:fill on="f" focussize="0,0"/>
                <v:stroke color="#000000" joinstyle="miter" endarrow="block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left"/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申请资料：</w:t>
                      </w:r>
                    </w:p>
                    <w:p>
                      <w:pPr>
                        <w:spacing w:line="340" w:lineRule="exact"/>
                        <w:jc w:val="left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1.申请表。                                                                              2.工程竣工验收报告。</w:t>
                      </w:r>
                    </w:p>
                    <w:p>
                      <w:pPr>
                        <w:spacing w:line="340" w:lineRule="exact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3.涉及消防的建设工程竣工图纸。</w:t>
                      </w:r>
                    </w:p>
                    <w:p>
                      <w:pPr>
                        <w:jc w:val="left"/>
                        <w:rPr>
                          <w:rFonts w:ascii="仿宋" w:hAnsi="仿宋" w:eastAsia="仿宋" w:cs="Times New Roman"/>
                        </w:rPr>
                      </w:pPr>
                    </w:p>
                    <w:p>
                      <w:pPr>
                        <w:pStyle w:val="11"/>
                        <w:rPr>
                          <w:rFonts w:ascii="仿宋" w:hAnsi="仿宋" w:eastAsia="仿宋" w:cs="Times New Roman"/>
                          <w:color w:val="auto"/>
                          <w:kern w:val="2"/>
                        </w:rPr>
                      </w:pPr>
                    </w:p>
                    <w:p>
                      <w:pPr>
                        <w:pStyle w:val="11"/>
                        <w:rPr>
                          <w:rFonts w:ascii="仿宋" w:hAnsi="仿宋" w:eastAsia="仿宋" w:cs="Times New Roman"/>
                          <w:color w:val="auto"/>
                          <w:kern w:val="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haracter">
                  <wp:posOffset>-1030605</wp:posOffset>
                </wp:positionH>
                <wp:positionV relativeFrom="line">
                  <wp:posOffset>345440</wp:posOffset>
                </wp:positionV>
                <wp:extent cx="1994535" cy="1106805"/>
                <wp:effectExtent l="4445" t="5080" r="20320" b="1206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4535" cy="1106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10"/>
                              <w:spacing w:before="9"/>
                              <w:ind w:firstLine="964" w:firstLineChars="400"/>
                              <w:jc w:val="both"/>
                              <w:rPr>
                                <w:rFonts w:ascii="仿宋_GB2312" w:hAnsi="仿宋_GB2312" w:eastAsia="仿宋_GB2312" w:cs="Times New Roman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申</w:t>
                            </w:r>
                            <w:r>
                              <w:rPr>
                                <w:rFonts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请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 xml:space="preserve">申请人登录四川政务服务网，在线提交申请材料 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81.15pt;margin-top:27.2pt;height:87.15pt;width:157.05pt;mso-position-horizontal-relative:char;mso-position-vertical-relative:line;z-index:251660288;mso-width-relative:page;mso-height-relative:page;" fillcolor="#FFFFFF" filled="t" stroked="t" coordsize="21600,21600" o:gfxdata="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4Ej+ZtoAAAALAQAADwAAAAAAAAABACAAAAAiAAAA&#10;ZHJzL2Rvd25yZXYueG1sUEsBAhQAFAAAAAgAh07iQAn236QFAgAADwQAAA4AAAAAAAAAAQAgAAAA&#10;K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10"/>
                        <w:spacing w:before="9"/>
                        <w:ind w:firstLine="964" w:firstLineChars="400"/>
                        <w:jc w:val="both"/>
                        <w:rPr>
                          <w:rFonts w:ascii="仿宋_GB2312" w:hAnsi="仿宋_GB2312" w:eastAsia="仿宋_GB2312" w:cs="Times New Roman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申</w:t>
                      </w:r>
                      <w:r>
                        <w:rPr>
                          <w:rFonts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请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 xml:space="preserve">申请人登录四川政务服务网，在线提交申请材料 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560" w:lineRule="exact"/>
        <w:jc w:val="center"/>
        <w:rPr>
          <w:rFonts w:ascii="Times New Roman" w:hAnsi="Times New Roman" w:cs="Times New Roman"/>
        </w:rPr>
      </w:pPr>
    </w:p>
    <w:p>
      <w:pPr>
        <w:tabs>
          <w:tab w:val="left" w:pos="6472"/>
        </w:tabs>
        <w:jc w:val="left"/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3616960</wp:posOffset>
                </wp:positionH>
                <wp:positionV relativeFrom="paragraph">
                  <wp:posOffset>52705</wp:posOffset>
                </wp:positionV>
                <wp:extent cx="211455" cy="635"/>
                <wp:effectExtent l="0" t="0" r="0" b="0"/>
                <wp:wrapNone/>
                <wp:docPr id="9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45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sm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284.8pt;margin-top:4.15pt;height:0.05pt;width:16.65pt;z-index:251667456;mso-width-relative:page;mso-height-relative:page;" filled="f" stroked="t" coordsize="21600,21600" o:gfxdata="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HxmYiHVAAAABwEAAA8AAAAAAAAAAQAgAAAAIgAAAGRy&#10;cy9kb3ducmV2LnhtbFBLAQIUABQAAAAIAIdO4kA852tXzwEAAI0DAAAOAAAAAAAAAAEAIAAAACQB&#10;AABkcnMvZTJvRG9jLnhtbFBLBQYAAAAABgAGAFkBAABlBQAAAAA=&#10;">
                <v:fill on="f" focussize="0,0"/>
                <v:stroke color="#000000" joinstyle="round" startarrowlength="short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haracter">
                  <wp:posOffset>-125095</wp:posOffset>
                </wp:positionH>
                <wp:positionV relativeFrom="line">
                  <wp:posOffset>187960</wp:posOffset>
                </wp:positionV>
                <wp:extent cx="1731645" cy="1179195"/>
                <wp:effectExtent l="0" t="38100" r="1905" b="20955"/>
                <wp:wrapNone/>
                <wp:docPr id="5" name="自选图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2" idx="1"/>
                      </wps:cNvCnPr>
                      <wps:spPr>
                        <a:xfrm flipV="1">
                          <a:off x="0" y="0"/>
                          <a:ext cx="1731645" cy="1179195"/>
                        </a:xfrm>
                        <a:prstGeom prst="bentConnector3">
                          <a:avLst>
                            <a:gd name="adj1" fmla="val 1063"/>
                          </a:avLst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" o:spid="_x0000_s1026" o:spt="34" type="#_x0000_t34" style="position:absolute;left:0pt;flip:y;margin-left:-9.85pt;margin-top:14.8pt;height:92.85pt;width:136.35pt;mso-position-horizontal-relative:char;mso-position-vertical-relative:line;z-index:251663360;mso-width-relative:page;mso-height-relative:page;" filled="f" stroked="t" coordsize="21600,21600" o:gfxdata="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XGJts2gAAAAoBAAAPAAAAAAAA&#10;AAEAIAAAACIAAABkcnMvZG93bnJldi54bWxQSwECFAAUAAAACACHTuJALHAEjhACAAACBAAADgAA&#10;AAAAAAABACAAAAApAQAAZHJzL2Uyb0RvYy54bWxQSwUGAAAAAAYABgBZAQAAqwUAAAAA&#10;" adj="230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cs="Times New Roman"/>
        </w:rPr>
        <w:tab/>
      </w:r>
      <w:r>
        <w:t xml:space="preserve">   </w:t>
      </w: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3639820</wp:posOffset>
                </wp:positionH>
                <wp:positionV relativeFrom="paragraph">
                  <wp:posOffset>5061585</wp:posOffset>
                </wp:positionV>
                <wp:extent cx="2394585" cy="1273175"/>
                <wp:effectExtent l="0" t="0" r="5715" b="317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4585" cy="1273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线上申请网址：四川政务服务网www.sczwfw.gov.cn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业务咨询电话：0825-2313819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法定办结时限：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15日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承诺办结时限：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个工作日</w:t>
                            </w:r>
                          </w:p>
                          <w:p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6.6pt;margin-top:398.55pt;height:100.25pt;width:188.55pt;z-index:251665408;mso-width-relative:page;mso-height-relative:page;" fillcolor="#FFFFFF" filled="t" stroked="f" coordsize="21600,21600" o:gfxdata="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i6rT92QAAAAsBAAAPAAAAAAAAAAEAIAAAACIAAABkcnMvZG93&#10;bnJldi54bWxQSwECFAAUAAAACACHTuJAR+UnI8YBAABdAwAADgAAAAAAAAABACAAAAAoAQAAZHJz&#10;L2Uyb0RvYy54bWxQSwUGAAAAAAYABgBZAQAAYA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both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线上申请网址：四川政务服务网www.sczwfw.gov.cn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业务咨询电话：0825-2313819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法定办结时限：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15日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承诺办结时限：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4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个工作日</w:t>
                      </w:r>
                    </w:p>
                    <w:p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204470</wp:posOffset>
                </wp:positionH>
                <wp:positionV relativeFrom="paragraph">
                  <wp:posOffset>406400</wp:posOffset>
                </wp:positionV>
                <wp:extent cx="1223645" cy="831850"/>
                <wp:effectExtent l="4445" t="4445" r="10160" b="20955"/>
                <wp:wrapNone/>
                <wp:docPr id="12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3645" cy="8318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要件不全，不予接件（一次性告知补正资料）</w:t>
                            </w:r>
                          </w:p>
                          <w:p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13" o:spid="_x0000_s1026" o:spt="202" type="#_x0000_t202" style="position:absolute;left:0pt;margin-left:16.1pt;margin-top:32pt;height:65.5pt;width:96.35pt;z-index:251670528;mso-width-relative:page;mso-height-relative:page;" filled="f" stroked="t" coordsize="21600,21600" o:gfxdata="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6nPa32QAAAAkBAAAPAAAAAAAA&#10;AAEAIAAAACIAAABkcnMvZG93bnJldi54bWxQSwECFAAUAAAACACHTuJA2qHh1RECAAD4AwAADgAA&#10;AAAAAAABACAAAAAoAQAAZHJzL2Uyb0RvYy54bWxQSwUGAAAAAAYABgBZAQAAqwUAAAAA&#10;">
                <v:fill on="f" focussize="0,0"/>
                <v:stroke color="#000000" joinstyle="miter" endarrow="block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要件不全，不予接件（一次性告知补正资料）</w:t>
                      </w:r>
                    </w:p>
                    <w:p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1421765</wp:posOffset>
                </wp:positionH>
                <wp:positionV relativeFrom="paragraph">
                  <wp:posOffset>812800</wp:posOffset>
                </wp:positionV>
                <wp:extent cx="346075" cy="635"/>
                <wp:effectExtent l="0" t="38100" r="15875" b="37465"/>
                <wp:wrapNone/>
                <wp:docPr id="14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460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flip:x y;margin-left:111.95pt;margin-top:64pt;height:0.05pt;width:27.25pt;z-index:251672576;mso-width-relative:page;mso-height-relative:page;" filled="f" stroked="t" coordsize="21600,21600" o:gfxdata="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ayBtTYAAAACwEA&#10;AA8AAAAAAAAAAQAgAAAAIgAAAGRycy9kb3ducmV2LnhtbFBLAQIUABQAAAAIAIdO4kD08aAz4QEA&#10;AKcDAAAOAAAAAAAAAAEAIAAAACcBAABkcnMvZTJvRG9jLnhtbFBLBQYAAAAABgAGAFkBAAB6BQAA&#10;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1408430</wp:posOffset>
                </wp:positionH>
                <wp:positionV relativeFrom="paragraph">
                  <wp:posOffset>2458085</wp:posOffset>
                </wp:positionV>
                <wp:extent cx="352425" cy="0"/>
                <wp:effectExtent l="0" t="38100" r="9525" b="38100"/>
                <wp:wrapNone/>
                <wp:docPr id="15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flip:x;margin-left:110.9pt;margin-top:193.55pt;height:0pt;width:27.75pt;z-index:251673600;mso-width-relative:page;mso-height-relative:page;" filled="f" stroked="t" coordsize="21600,21600" o:gfxdata="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hfpqItkAAAALAQAADwAAAAAA&#10;AAABACAAAAAiAAAAZHJzL2Rvd25yZXYueG1sUEsBAhQAFAAAAAgAh07iQAO8wFDZAQAAmwMAAA4A&#10;AAAAAAAAAQAgAAAAKAEAAGRycy9lMm9Eb2MueG1sUEsFBgAAAAAGAAYAWQEAAHM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135255</wp:posOffset>
                </wp:positionH>
                <wp:positionV relativeFrom="paragraph">
                  <wp:posOffset>2059940</wp:posOffset>
                </wp:positionV>
                <wp:extent cx="1268095" cy="1092200"/>
                <wp:effectExtent l="4445" t="4445" r="22860" b="825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8095" cy="10922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审核不通过，遂宁市住房和城乡建设局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"/>
                              </w:rPr>
                              <w:t>作出不合格意见，出具不合格意见书</w:t>
                            </w:r>
                          </w:p>
                          <w:p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.65pt;margin-top:162.2pt;height:86pt;width:99.85pt;z-index:251669504;mso-width-relative:page;mso-height-relative:page;" filled="f" stroked="t" coordsize="21600,21600" o:gfxdata="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Oz52njbAAAACgEAAA8AAAAAAAAAAQAgAAAAIgAAAGRycy9kb3ducmV2&#10;LnhtbFBLAQIUABQAAAAIAIdO4kBU9xVE+QEAANQDAAAOAAAAAAAAAAEAIAAAACoBAABkcnMvZTJv&#10;RG9jLnhtbFBLBQYAAAAABgAGAFkBAACVBQAAAAA=&#10;">
                <v:fill on="f" focussize="0,0"/>
                <v:stroke color="#000000" joinstyle="miter" endarrow="block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审核不通过，遂宁市住房和城乡建设局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"/>
                        </w:rPr>
                        <w:t>作出不合格意见，出具不合格意见书</w:t>
                      </w:r>
                    </w:p>
                    <w:p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-90170</wp:posOffset>
                </wp:positionH>
                <wp:positionV relativeFrom="paragraph">
                  <wp:posOffset>795655</wp:posOffset>
                </wp:positionV>
                <wp:extent cx="286385" cy="7620"/>
                <wp:effectExtent l="0" t="32385" r="18415" b="36195"/>
                <wp:wrapNone/>
                <wp:docPr id="8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6385" cy="76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" o:spid="_x0000_s1026" o:spt="20" style="position:absolute;left:0pt;flip:x;margin-left:-7.1pt;margin-top:62.65pt;height:0.6pt;width:22.55pt;z-index:251666432;mso-width-relative:page;mso-height-relative:page;" filled="f" stroked="t" coordsize="21600,21600" o:gfxdata="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2WhULaAAAACgEA&#10;AA8AAAAAAAAAAQAgAAAAIgAAAGRycy9kb3ducmV2LnhtbFBLAQIUABQAAAAIAIdO4kB1iPPC3wEA&#10;AJ4DAAAOAAAAAAAAAAEAIAAAACkBAABkcnMvZTJvRG9jLnhtbFBLBQYAAAAABgAGAFkBAAB6BQAA&#10;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haracter">
                  <wp:posOffset>2607310</wp:posOffset>
                </wp:positionH>
                <wp:positionV relativeFrom="line">
                  <wp:posOffset>141605</wp:posOffset>
                </wp:positionV>
                <wp:extent cx="1270" cy="335280"/>
                <wp:effectExtent l="38100" t="0" r="36830" b="7620"/>
                <wp:wrapNone/>
                <wp:docPr id="3" name="直线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3352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5" o:spid="_x0000_s1026" o:spt="20" style="position:absolute;left:0pt;flip:x;margin-left:205.3pt;margin-top:11.15pt;height:26.4pt;width:0.1pt;mso-position-horizontal-relative:char;mso-position-vertical-relative:line;z-index:251661312;mso-width-relative:page;mso-height-relative:page;" filled="f" stroked="t" coordsize="21600,21600" o:gfxdata="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PXeMftkAAAAJAQAA&#10;DwAAAAAAAAABACAAAAAiAAAAZHJzL2Rvd25yZXYueG1sUEsBAhQAFAAAAAgAh07iQKOonGTfAQAA&#10;ngMAAA4AAAAAAAAAAQAgAAAAKAEAAGRycy9lMm9Eb2MueG1sUEsFBgAAAAAGAAYAWQEAAHkFAAAA&#10;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haracter">
                  <wp:posOffset>1778000</wp:posOffset>
                </wp:positionH>
                <wp:positionV relativeFrom="line">
                  <wp:posOffset>2063115</wp:posOffset>
                </wp:positionV>
                <wp:extent cx="1899285" cy="1306830"/>
                <wp:effectExtent l="4445" t="4445" r="20320" b="22225"/>
                <wp:wrapNone/>
                <wp:docPr id="1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9285" cy="1306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审 核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开展资料合规性审查和现场评定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（办理时限：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个工作日）</w:t>
                            </w:r>
                          </w:p>
                          <w:p>
                            <w:pPr>
                              <w:pStyle w:val="10"/>
                              <w:spacing w:before="255" w:line="226" w:lineRule="auto"/>
                              <w:ind w:left="4448"/>
                              <w:rPr>
                                <w:rFonts w:cs="Times New Roman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审</w:t>
                            </w:r>
                            <w:r>
                              <w:rPr>
                                <w:b/>
                                <w:bCs/>
                                <w:spacing w:val="22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查</w:t>
                            </w:r>
                          </w:p>
                          <w:p>
                            <w:pPr>
                              <w:pStyle w:val="10"/>
                              <w:spacing w:before="9" w:line="225" w:lineRule="auto"/>
                              <w:ind w:left="61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审核申请资料，符合要求的，作出资料通过的决定</w:t>
                            </w:r>
                            <w:r>
                              <w:rPr>
                                <w:spacing w:val="-68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，不符合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政策要求的</w:t>
                            </w:r>
                            <w:r>
                              <w:rPr>
                                <w:spacing w:val="-73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，作出资</w:t>
                            </w:r>
                          </w:p>
                          <w:p>
                            <w:pPr>
                              <w:pStyle w:val="10"/>
                              <w:spacing w:before="11" w:line="224" w:lineRule="auto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料不予通过决定</w:t>
                            </w:r>
                            <w:r>
                              <w:rPr>
                                <w:spacing w:val="-76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，并告知申请人。</w:t>
                            </w:r>
                          </w:p>
                          <w:p>
                            <w:pPr>
                              <w:jc w:val="center"/>
                              <w:rPr>
                                <w:rFonts w:eastAsia="仿宋"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  <w:spacing w:val="5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个工作日）</w:t>
                            </w:r>
                          </w:p>
                          <w:p>
                            <w:pPr>
                              <w:pStyle w:val="11"/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16" o:spid="_x0000_s1026" o:spt="1" style="position:absolute;left:0pt;margin-left:140pt;margin-top:162.45pt;height:102.9pt;width:149.55pt;mso-position-horizontal-relative:char;mso-position-vertical-relative:line;z-index:251659264;mso-width-relative:page;mso-height-relative:page;" fillcolor="#FFFFFF" filled="t" stroked="t" coordsize="21600,21600" o:gfxdata="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Pd+DwNoAAAALAQAADwAAAAAAAAABACAAAAAi&#10;AAAAZHJzL2Rvd25yZXYueG1sUEsBAhQAFAAAAAgAh07iQP0qUWgIAgAAEAQAAA4AAAAAAAAAAQAg&#10;AAAAKQ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审 核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开展资料合规性审查和现场评定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（办理时限：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个工作日）</w:t>
                      </w:r>
                    </w:p>
                    <w:p>
                      <w:pPr>
                        <w:pStyle w:val="10"/>
                        <w:spacing w:before="255" w:line="226" w:lineRule="auto"/>
                        <w:ind w:left="4448"/>
                        <w:rPr>
                          <w:rFonts w:cs="Times New Roman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（办理时限：当场办结）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审</w:t>
                      </w:r>
                      <w:r>
                        <w:rPr>
                          <w:b/>
                          <w:bCs/>
                          <w:spacing w:val="22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查</w:t>
                      </w:r>
                    </w:p>
                    <w:p>
                      <w:pPr>
                        <w:pStyle w:val="10"/>
                        <w:spacing w:before="9" w:line="225" w:lineRule="auto"/>
                        <w:ind w:left="61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审核申请资料，符合要求的，作出资料通过的决定</w:t>
                      </w:r>
                      <w:r>
                        <w:rPr>
                          <w:spacing w:val="-68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，不符合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政策要求的</w:t>
                      </w:r>
                      <w:r>
                        <w:rPr>
                          <w:spacing w:val="-73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，作出资</w:t>
                      </w:r>
                    </w:p>
                    <w:p>
                      <w:pPr>
                        <w:pStyle w:val="10"/>
                        <w:spacing w:before="11" w:line="224" w:lineRule="auto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料不予通过决定</w:t>
                      </w:r>
                      <w:r>
                        <w:rPr>
                          <w:spacing w:val="-76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，并告知申请人。</w:t>
                      </w:r>
                    </w:p>
                    <w:p>
                      <w:pPr>
                        <w:jc w:val="center"/>
                        <w:rPr>
                          <w:rFonts w:eastAsia="仿宋" w:cs="Times New Roman"/>
                        </w:rPr>
                      </w:pPr>
                      <w:r>
                        <w:rPr>
                          <w:rFonts w:hint="eastAsia" w:cs="宋体"/>
                          <w:spacing w:val="5"/>
                        </w:rPr>
                        <w:t>（办理时限：当场办结）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个工作日）</w:t>
                      </w:r>
                    </w:p>
                    <w:p>
                      <w:pPr>
                        <w:pStyle w:val="11"/>
                        <w:rPr>
                          <w:rFonts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haracter">
                  <wp:posOffset>2608580</wp:posOffset>
                </wp:positionH>
                <wp:positionV relativeFrom="line">
                  <wp:posOffset>1513205</wp:posOffset>
                </wp:positionV>
                <wp:extent cx="0" cy="530860"/>
                <wp:effectExtent l="38100" t="0" r="38100" b="2540"/>
                <wp:wrapNone/>
                <wp:docPr id="13" name="直线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08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7" o:spid="_x0000_s1026" o:spt="20" style="position:absolute;left:0pt;margin-left:205.4pt;margin-top:119.15pt;height:41.8pt;width:0pt;mso-position-horizontal-relative:char;mso-position-vertical-relative:line;z-index:251671552;mso-width-relative:page;mso-height-relative:page;" filled="f" stroked="t" coordsize="21600,21600" o:gfxdata="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urcyjaAAAACwEAAA8AAAAAAAAA&#10;AQAgAAAAIgAAAGRycy9kb3ducmV2LnhtbFBLAQIUABQAAAAIAIdO4kAupzSJ1gEAAJIDAAAOAAAA&#10;AAAAAAEAIAAAACkBAABkcnMvZTJvRG9jLnhtbFBLBQYAAAAABgAGAFkBAABx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haracter">
                  <wp:posOffset>2608580</wp:posOffset>
                </wp:positionH>
                <wp:positionV relativeFrom="line">
                  <wp:posOffset>3391535</wp:posOffset>
                </wp:positionV>
                <wp:extent cx="3175" cy="479425"/>
                <wp:effectExtent l="35560" t="0" r="37465" b="15875"/>
                <wp:wrapNone/>
                <wp:docPr id="6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4794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margin-left:205.4pt;margin-top:267.05pt;height:37.75pt;width:0.25pt;mso-position-horizontal-relative:char;mso-position-vertical-relative:line;z-index:251664384;mso-width-relative:page;mso-height-relative:page;" filled="f" stroked="t" coordsize="21600,21600" o:gfxdata="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JT3cfncAAAACwEAAA8AAAAA&#10;AAAAAQAgAAAAIgAAAGRycy9kb3ducmV2LnhtbFBLAQIUABQAAAAIAIdO4kDnVB3S1wEAAJQDAAAO&#10;AAAAAAAAAAEAIAAAACsBAABkcnMvZTJvRG9jLnhtbFBLBQYAAAAABgAGAFkBAAB0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haracter">
                  <wp:posOffset>1793240</wp:posOffset>
                </wp:positionH>
                <wp:positionV relativeFrom="line">
                  <wp:posOffset>474345</wp:posOffset>
                </wp:positionV>
                <wp:extent cx="1910080" cy="1042035"/>
                <wp:effectExtent l="4445" t="4445" r="9525" b="20320"/>
                <wp:wrapNone/>
                <wp:docPr id="4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0080" cy="1042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10"/>
                              <w:spacing w:before="9"/>
                              <w:ind w:firstLine="964" w:firstLineChars="400"/>
                              <w:jc w:val="both"/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受 理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市直园区建设交运局审核资料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（办理时限:1个工作日）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141.2pt;margin-top:37.35pt;height:82.05pt;width:150.4pt;mso-position-horizontal-relative:char;mso-position-vertical-relative:line;z-index:251662336;mso-width-relative:page;mso-height-relative:page;" fillcolor="#FFFFFF" filled="t" stroked="t" coordsize="21600,21600" o:gfxdata="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nAD3LdkAAAAKAQAADwAAAAAAAAABACAAAAAiAAAA&#10;ZHJzL2Rvd25yZXYueG1sUEsBAhQAFAAAAAgAh07iQGp67d0GAgAAEAQAAA4AAAAAAAAAAQAgAAAA&#10;KA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10"/>
                        <w:spacing w:before="9"/>
                        <w:ind w:firstLine="964" w:firstLineChars="400"/>
                        <w:jc w:val="both"/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受 理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市直园区建设交运局审核资料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（办理时限:1个工作日）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haracter">
                  <wp:posOffset>1807845</wp:posOffset>
                </wp:positionH>
                <wp:positionV relativeFrom="line">
                  <wp:posOffset>3872865</wp:posOffset>
                </wp:positionV>
                <wp:extent cx="1850390" cy="1125220"/>
                <wp:effectExtent l="5080" t="4445" r="11430" b="13335"/>
                <wp:wrapNone/>
                <wp:docPr id="17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0390" cy="1125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</w:rPr>
                              <w:t>批 准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审核通过，遂宁市住房和城乡建设局作出合格意见，出具合格意见书（即办）</w:t>
                            </w:r>
                          </w:p>
                          <w:p>
                            <w:pPr>
                              <w:spacing w:line="340" w:lineRule="exact"/>
                              <w:jc w:val="left"/>
                              <w:rPr>
                                <w:rFonts w:ascii="仿宋" w:hAnsi="仿宋" w:eastAsia="仿宋" w:cs="Times New Roman"/>
                              </w:rPr>
                            </w:pPr>
                          </w:p>
                          <w:p>
                            <w:pPr>
                              <w:pStyle w:val="10"/>
                              <w:spacing w:before="255" w:line="226" w:lineRule="auto"/>
                              <w:ind w:left="4448"/>
                              <w:rPr>
                                <w:rFonts w:cs="Times New Roman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审</w:t>
                            </w:r>
                            <w:r>
                              <w:rPr>
                                <w:b/>
                                <w:bCs/>
                                <w:spacing w:val="22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查</w:t>
                            </w:r>
                          </w:p>
                          <w:p>
                            <w:pPr>
                              <w:pStyle w:val="10"/>
                              <w:spacing w:before="9" w:line="225" w:lineRule="auto"/>
                              <w:ind w:left="61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审核申请资料，符合要求的，作出资料通过的决定</w:t>
                            </w:r>
                            <w:r>
                              <w:rPr>
                                <w:spacing w:val="-68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，不符合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政策要求的</w:t>
                            </w:r>
                            <w:r>
                              <w:rPr>
                                <w:spacing w:val="-73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，作出资</w:t>
                            </w:r>
                          </w:p>
                          <w:p>
                            <w:pPr>
                              <w:pStyle w:val="10"/>
                              <w:spacing w:before="11" w:line="224" w:lineRule="auto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料不予通过决定</w:t>
                            </w:r>
                            <w:r>
                              <w:rPr>
                                <w:spacing w:val="-76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，并告知申请人。</w:t>
                            </w:r>
                          </w:p>
                          <w:p>
                            <w:pPr>
                              <w:jc w:val="center"/>
                              <w:rPr>
                                <w:rFonts w:eastAsia="仿宋"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  <w:spacing w:val="5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个工作日）</w:t>
                            </w:r>
                          </w:p>
                          <w:p>
                            <w:pPr>
                              <w:pStyle w:val="11"/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14" o:spid="_x0000_s1026" o:spt="1" style="position:absolute;left:0pt;margin-left:142.35pt;margin-top:304.95pt;height:88.6pt;width:145.7pt;mso-position-horizontal-relative:char;mso-position-vertical-relative:line;z-index:251674624;mso-width-relative:page;mso-height-relative:page;" fillcolor="#FFFFFF" filled="t" stroked="t" coordsize="21600,21600" o:gfxdata="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Ly8LydkAAAALAQAADwAAAAAAAAABACAAAAAi&#10;AAAAZHJzL2Rvd25yZXYueG1sUEsBAhQAFAAAAAgAh07iQCr1kfEJAgAAEQQAAA4AAAAAAAAAAQAg&#10;AAAAKA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b/>
                          <w:bCs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</w:rPr>
                        <w:t>批 准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审核通过，遂宁市住房和城乡建设局作出合格意见，出具合格意见书（即办）</w:t>
                      </w:r>
                    </w:p>
                    <w:p>
                      <w:pPr>
                        <w:spacing w:line="340" w:lineRule="exact"/>
                        <w:jc w:val="left"/>
                        <w:rPr>
                          <w:rFonts w:ascii="仿宋" w:hAnsi="仿宋" w:eastAsia="仿宋" w:cs="Times New Roman"/>
                        </w:rPr>
                      </w:pPr>
                    </w:p>
                    <w:p>
                      <w:pPr>
                        <w:pStyle w:val="10"/>
                        <w:spacing w:before="255" w:line="226" w:lineRule="auto"/>
                        <w:ind w:left="4448"/>
                        <w:rPr>
                          <w:rFonts w:cs="Times New Roman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（办理时限：当场办结）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审</w:t>
                      </w:r>
                      <w:r>
                        <w:rPr>
                          <w:b/>
                          <w:bCs/>
                          <w:spacing w:val="22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查</w:t>
                      </w:r>
                    </w:p>
                    <w:p>
                      <w:pPr>
                        <w:pStyle w:val="10"/>
                        <w:spacing w:before="9" w:line="225" w:lineRule="auto"/>
                        <w:ind w:left="61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审核申请资料，符合要求的，作出资料通过的决定</w:t>
                      </w:r>
                      <w:r>
                        <w:rPr>
                          <w:spacing w:val="-68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，不符合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政策要求的</w:t>
                      </w:r>
                      <w:r>
                        <w:rPr>
                          <w:spacing w:val="-73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，作出资</w:t>
                      </w:r>
                    </w:p>
                    <w:p>
                      <w:pPr>
                        <w:pStyle w:val="10"/>
                        <w:spacing w:before="11" w:line="224" w:lineRule="auto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料不予通过决定</w:t>
                      </w:r>
                      <w:r>
                        <w:rPr>
                          <w:spacing w:val="-76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，并告知申请人。</w:t>
                      </w:r>
                    </w:p>
                    <w:p>
                      <w:pPr>
                        <w:jc w:val="center"/>
                        <w:rPr>
                          <w:rFonts w:eastAsia="仿宋" w:cs="Times New Roman"/>
                        </w:rPr>
                      </w:pPr>
                      <w:r>
                        <w:rPr>
                          <w:rFonts w:hint="eastAsia" w:cs="宋体"/>
                          <w:spacing w:val="5"/>
                        </w:rPr>
                        <w:t>（办理时限：当场办结）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个工作日）</w:t>
                      </w:r>
                    </w:p>
                    <w:p>
                      <w:pPr>
                        <w:pStyle w:val="11"/>
                        <w:rPr>
                          <w:rFonts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21575E"/>
    <w:rsid w:val="000148FF"/>
    <w:rsid w:val="00294A97"/>
    <w:rsid w:val="002D66CB"/>
    <w:rsid w:val="00477B02"/>
    <w:rsid w:val="005F504C"/>
    <w:rsid w:val="00F40A11"/>
    <w:rsid w:val="03383B54"/>
    <w:rsid w:val="04C8532B"/>
    <w:rsid w:val="060C4188"/>
    <w:rsid w:val="0621575E"/>
    <w:rsid w:val="09034D43"/>
    <w:rsid w:val="0C2F6360"/>
    <w:rsid w:val="13FF24AF"/>
    <w:rsid w:val="18515E9C"/>
    <w:rsid w:val="1F6C3C70"/>
    <w:rsid w:val="20AB491C"/>
    <w:rsid w:val="21273DC8"/>
    <w:rsid w:val="217321F9"/>
    <w:rsid w:val="27270B61"/>
    <w:rsid w:val="27965466"/>
    <w:rsid w:val="2F2F2E55"/>
    <w:rsid w:val="2FBE08FC"/>
    <w:rsid w:val="2FFDC292"/>
    <w:rsid w:val="30721493"/>
    <w:rsid w:val="311915A4"/>
    <w:rsid w:val="33153593"/>
    <w:rsid w:val="34123266"/>
    <w:rsid w:val="39597D8D"/>
    <w:rsid w:val="3BA533F9"/>
    <w:rsid w:val="3F2750A9"/>
    <w:rsid w:val="3F7F656E"/>
    <w:rsid w:val="3FFBD561"/>
    <w:rsid w:val="41A15F7E"/>
    <w:rsid w:val="44BC64CE"/>
    <w:rsid w:val="463677B9"/>
    <w:rsid w:val="46467D73"/>
    <w:rsid w:val="48C77C25"/>
    <w:rsid w:val="4A9772B1"/>
    <w:rsid w:val="4BBD6DAF"/>
    <w:rsid w:val="4C577971"/>
    <w:rsid w:val="51B22374"/>
    <w:rsid w:val="53B723B0"/>
    <w:rsid w:val="5ED2067C"/>
    <w:rsid w:val="5FF862B7"/>
    <w:rsid w:val="62D823EF"/>
    <w:rsid w:val="639E51A8"/>
    <w:rsid w:val="66F362FB"/>
    <w:rsid w:val="6DAB081D"/>
    <w:rsid w:val="76E964A8"/>
    <w:rsid w:val="7767C492"/>
    <w:rsid w:val="776FCA43"/>
    <w:rsid w:val="78A829BE"/>
    <w:rsid w:val="7D4551F4"/>
    <w:rsid w:val="7DC33068"/>
    <w:rsid w:val="7E9206F9"/>
    <w:rsid w:val="7F181936"/>
    <w:rsid w:val="7FFF654B"/>
    <w:rsid w:val="CA7D6502"/>
    <w:rsid w:val="D9EF07F0"/>
    <w:rsid w:val="FA9F9195"/>
    <w:rsid w:val="FFDF16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常用样式（方正仿宋简）"/>
    <w:basedOn w:val="1"/>
    <w:qFormat/>
    <w:uiPriority w:val="99"/>
    <w:pPr>
      <w:spacing w:line="560" w:lineRule="exact"/>
      <w:ind w:firstLine="640" w:firstLineChars="200"/>
    </w:pPr>
    <w:rPr>
      <w:rFonts w:eastAsia="方正仿宋_GBK"/>
    </w:rPr>
  </w:style>
  <w:style w:type="paragraph" w:styleId="3">
    <w:name w:val="Body Text Indent"/>
    <w:basedOn w:val="1"/>
    <w:link w:val="8"/>
    <w:qFormat/>
    <w:uiPriority w:val="99"/>
    <w:pPr>
      <w:spacing w:after="120"/>
      <w:ind w:left="420" w:leftChars="200"/>
    </w:pPr>
  </w:style>
  <w:style w:type="paragraph" w:styleId="4">
    <w:name w:val="Body Text First Indent 2"/>
    <w:basedOn w:val="1"/>
    <w:link w:val="9"/>
    <w:qFormat/>
    <w:uiPriority w:val="99"/>
    <w:pPr>
      <w:spacing w:after="120"/>
      <w:ind w:left="420" w:leftChars="200" w:firstLine="420"/>
    </w:pPr>
    <w:rPr>
      <w:rFonts w:ascii="Arial" w:hAnsi="Arial" w:cs="Arial"/>
      <w:sz w:val="20"/>
      <w:szCs w:val="20"/>
    </w:rPr>
  </w:style>
  <w:style w:type="paragraph" w:styleId="5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  <w:szCs w:val="24"/>
    </w:rPr>
  </w:style>
  <w:style w:type="character" w:customStyle="1" w:styleId="8">
    <w:name w:val="Body Text Indent Char"/>
    <w:basedOn w:val="6"/>
    <w:link w:val="3"/>
    <w:semiHidden/>
    <w:qFormat/>
    <w:uiPriority w:val="99"/>
    <w:rPr>
      <w:rFonts w:cs="Calibri"/>
      <w:szCs w:val="21"/>
    </w:rPr>
  </w:style>
  <w:style w:type="character" w:customStyle="1" w:styleId="9">
    <w:name w:val="Body Text First Indent 2 Char"/>
    <w:basedOn w:val="8"/>
    <w:link w:val="4"/>
    <w:semiHidden/>
    <w:qFormat/>
    <w:uiPriority w:val="99"/>
  </w:style>
  <w:style w:type="paragraph" w:customStyle="1" w:styleId="10">
    <w:name w:val="Table Text"/>
    <w:basedOn w:val="1"/>
    <w:semiHidden/>
    <w:qFormat/>
    <w:uiPriority w:val="99"/>
    <w:rPr>
      <w:rFonts w:ascii="宋体" w:hAnsi="宋体" w:cs="宋体"/>
      <w:sz w:val="26"/>
      <w:szCs w:val="26"/>
      <w:lang w:eastAsia="en-US"/>
    </w:rPr>
  </w:style>
  <w:style w:type="paragraph" w:customStyle="1" w:styleId="11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kern w:val="0"/>
      <w:sz w:val="24"/>
      <w:szCs w:val="24"/>
      <w:lang w:val="en-US" w:eastAsia="zh-CN" w:bidi="ar-SA"/>
    </w:rPr>
  </w:style>
  <w:style w:type="table" w:customStyle="1" w:styleId="12">
    <w:name w:val="Table Normal1"/>
    <w:semiHidden/>
    <w:qFormat/>
    <w:uiPriority w:val="99"/>
    <w:rPr>
      <w:rFonts w:cs="Calibri"/>
      <w:kern w:val="0"/>
      <w:sz w:val="20"/>
      <w:szCs w:val="20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40</Words>
  <Characters>42</Characters>
  <Lines>0</Lines>
  <Paragraphs>0</Paragraphs>
  <TotalTime>0</TotalTime>
  <ScaleCrop>false</ScaleCrop>
  <LinksUpToDate>false</LinksUpToDate>
  <CharactersWithSpaces>47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2025-06-08T10:10:00Z</dcterms:created>
  <dc:creator>李志兵</dc:creator>
  <cp:lastModifiedBy>周遵毅</cp:lastModifiedBy>
  <cp:lastPrinted>2025-06-19T15:13:00Z</cp:lastPrinted>
  <dcterms:modified xsi:type="dcterms:W3CDTF">2025-07-28T06:38:44Z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08F78028020E479DA7E6BF3D3DB019DE_13</vt:lpwstr>
  </property>
  <property fmtid="{D5CDD505-2E9C-101B-9397-08002B2CF9AE}" pid="4" name="KSOTemplateDocerSaveRecord">
    <vt:lpwstr>eyJoZGlkIjoiN2YzNjBkOTgyNWQ1YTMxYzM3MzMwNWFiODNmOWIzYWMiLCJ1c2VySWQiOiIyODc3MzM3NTMifQ==</vt:lpwstr>
  </property>
</Properties>
</file>