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eastAsia="方正小标宋简体"/>
          <w:b w:val="0"/>
          <w:bCs/>
          <w:spacing w:val="-6"/>
          <w:sz w:val="44"/>
          <w:szCs w:val="52"/>
        </w:rPr>
      </w:pPr>
      <w:r>
        <w:rPr>
          <w:rFonts w:eastAsia="方正小标宋简体"/>
          <w:b w:val="0"/>
          <w:bCs/>
          <w:spacing w:val="-6"/>
          <w:sz w:val="44"/>
          <w:szCs w:val="52"/>
        </w:rPr>
        <w:t>市级部门（单位）“四个服务”事项清单</w:t>
      </w:r>
    </w:p>
    <w:p>
      <w:pPr>
        <w:adjustRightInd w:val="0"/>
        <w:snapToGrid w:val="0"/>
        <w:spacing w:line="520" w:lineRule="exact"/>
        <w:rPr>
          <w:rFonts w:hint="default" w:eastAsia="楷体_GB2312"/>
          <w:b w:val="0"/>
          <w:bCs/>
          <w:spacing w:val="-6"/>
          <w:szCs w:val="32"/>
          <w:lang w:val="en-US" w:eastAsia="zh-CN"/>
        </w:rPr>
      </w:pPr>
      <w:r>
        <w:rPr>
          <w:rFonts w:eastAsia="楷体_GB2312"/>
          <w:b w:val="0"/>
          <w:bCs/>
          <w:spacing w:val="-6"/>
          <w:sz w:val="28"/>
          <w:szCs w:val="36"/>
        </w:rPr>
        <w:t xml:space="preserve">部门（单位）名称： </w:t>
      </w:r>
      <w:r>
        <w:rPr>
          <w:rFonts w:hint="eastAsia" w:eastAsia="楷体_GB2312"/>
          <w:b w:val="0"/>
          <w:bCs/>
          <w:spacing w:val="-6"/>
          <w:sz w:val="28"/>
          <w:szCs w:val="36"/>
          <w:lang w:val="en-US" w:eastAsia="zh-CN"/>
        </w:rPr>
        <w:t>遂宁市卫生健康委</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55"/>
        <w:gridCol w:w="4236"/>
        <w:gridCol w:w="4200"/>
        <w:gridCol w:w="1584"/>
        <w:gridCol w:w="103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序号</w:t>
            </w:r>
          </w:p>
        </w:tc>
        <w:tc>
          <w:tcPr>
            <w:tcW w:w="115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责任科室（科级事业单位）</w:t>
            </w:r>
          </w:p>
        </w:tc>
        <w:tc>
          <w:tcPr>
            <w:tcW w:w="423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履职事项</w:t>
            </w:r>
          </w:p>
        </w:tc>
        <w:tc>
          <w:tcPr>
            <w:tcW w:w="420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工作事项名称</w:t>
            </w:r>
          </w:p>
        </w:tc>
        <w:tc>
          <w:tcPr>
            <w:tcW w:w="158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工作事项类别</w:t>
            </w:r>
          </w:p>
        </w:tc>
        <w:tc>
          <w:tcPr>
            <w:tcW w:w="103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t>责任人</w:t>
            </w:r>
          </w:p>
        </w:tc>
        <w:tc>
          <w:tcPr>
            <w:tcW w:w="140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562" w:type="dxa"/>
            <w:tcBorders>
              <w:tl2br w:val="nil"/>
              <w:tr2bl w:val="nil"/>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w:t>
            </w:r>
          </w:p>
        </w:tc>
        <w:tc>
          <w:tcPr>
            <w:tcW w:w="115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政策法规科（行政审批科）（科长：奉剑君）</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医疗机构设置审批</w:t>
            </w: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1.中外合资合作、港澳台医疗机构设置审批</w:t>
            </w:r>
          </w:p>
        </w:tc>
        <w:tc>
          <w:tcPr>
            <w:tcW w:w="158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noWrap w:val="0"/>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w:t>
            </w:r>
          </w:p>
        </w:tc>
        <w:tc>
          <w:tcPr>
            <w:tcW w:w="115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pPr>
          </w:p>
        </w:tc>
        <w:tc>
          <w:tcPr>
            <w:tcW w:w="4236"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pPr>
          </w:p>
        </w:tc>
        <w:tc>
          <w:tcPr>
            <w:tcW w:w="42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2.内资医疗机构设置审批</w:t>
            </w:r>
          </w:p>
        </w:tc>
        <w:tc>
          <w:tcPr>
            <w:tcW w:w="158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03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40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医疗机构执业登记</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1.医疗机构执业登记（新办）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0" w:name="OLE_LINK1"/>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w:t>
            </w:r>
            <w:bookmarkEnd w:id="0"/>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"http://www.sczwfw.gov.cn/jiq/front/transition/ywTransToDetail?areaCode=510900000000&amp;itemCode=511A2301000020-510900000000-000-11510800326994017N-1-00&amp;taskType=1&amp;deptCode=008490438" \o "医疗机构执业变更（即办件）（市级）"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医疗机构执业(变更</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"http://www.sczwfw.gov.cn/jiq/front/transition/ywTransToDetail?areaCode=510900000000&amp;itemCode=511A2301000006-510900000000-000-11510800326994017N-1-00&amp;taskType=1&amp;deptCode=008490438" \o "医疗机构执业审批（校验）（市级）"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医疗机构执业审批（校验）</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法定办结时限：60个工作日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"http://www.sczwfw.gov.cn/jiq/front/transition/ywTransToDetail?areaCode=510900000000&amp;itemCode=511A2301000005-510900000000-000-11510800326994017N-1-00&amp;taskType=1&amp;deptCode=008490438" \o "医疗机构执业许可证遗失补办(市级)"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医疗机构执业许可证(遗失补办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 w:name="OLE_LINK2"/>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1"/>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"http://www.sczwfw.gov.cn/jiq/front/transition/ywTransToDetail?areaCode=510900000000&amp;itemCode=511A2301000007-510900000000-000-11510800326994017N-1-00&amp;taskType=1&amp;deptCode=008490438" \o "医疗机构执业审批（注销）（市级）"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医疗机构执业审批（注销）</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法定办结时限：34个工作日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单采血浆站设置审批</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单采血浆站设置审批</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2" w:name="OLE_LINK3"/>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2"/>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医师执业注册</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1.医师执业注册（新办）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3" w:name="OLE_LINK4"/>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3"/>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2.医师执业注册（变更）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3.医师执业注册（多机构备案）</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color w:val="000000" w:themeColor="text1"/>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color w:val="000000" w:themeColor="text1"/>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color w:val="000000" w:themeColor="text1"/>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4.医师执业注册（注销）</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护士执业注册</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护士执业注册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新办</w:t>
            </w:r>
            <w:r>
              <w:rPr>
                <w:rFonts w:hint="eastAsia" w:ascii="宋体" w:hAnsi="宋体" w:eastAsia="宋体" w:cs="宋体"/>
                <w:color w:val="000000" w:themeColor="text1"/>
                <w:sz w:val="24"/>
                <w:szCs w:val="24"/>
                <w:lang w:eastAsia="zh-CN"/>
                <w14:textFill>
                  <w14:solidFill>
                    <w14:schemeClr w14:val="tx1"/>
                  </w14:solidFill>
                </w14:textFill>
              </w:rPr>
              <w:t>）</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2.护士执业注册（变更）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3.护士执业注册（注销）</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外籍医师在华短期执业许可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外籍医师在华短期执业许可</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w:t>
            </w:r>
            <w:bookmarkStart w:id="4" w:name="OLE_LINK16"/>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个工作日</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医疗机构购用</w:t>
            </w:r>
            <w:r>
              <w:rPr>
                <w:rFonts w:ascii="宋体" w:hAnsi="宋体" w:eastAsia="宋体" w:cs="宋体"/>
                <w:color w:val="000000" w:themeColor="text1"/>
                <w:sz w:val="24"/>
                <w:szCs w:val="24"/>
                <w:highlight w:val="none"/>
                <w14:textFill>
                  <w14:solidFill>
                    <w14:schemeClr w14:val="tx1"/>
                  </w14:solidFill>
                </w14:textFill>
              </w:rPr>
              <w:t>麻醉药</w:t>
            </w:r>
            <w:r>
              <w:rPr>
                <w:rFonts w:ascii="宋体" w:hAnsi="宋体" w:eastAsia="宋体" w:cs="宋体"/>
                <w:color w:val="000000" w:themeColor="text1"/>
                <w:sz w:val="24"/>
                <w:szCs w:val="24"/>
                <w14:textFill>
                  <w14:solidFill>
                    <w14:schemeClr w14:val="tx1"/>
                  </w14:solidFill>
                </w14:textFill>
              </w:rPr>
              <w:t>品、第一类</w:t>
            </w:r>
            <w:r>
              <w:rPr>
                <w:rFonts w:ascii="宋体" w:hAnsi="宋体" w:eastAsia="宋体" w:cs="宋体"/>
                <w:color w:val="000000" w:themeColor="text1"/>
                <w:sz w:val="24"/>
                <w:szCs w:val="24"/>
                <w:highlight w:val="none"/>
                <w14:textFill>
                  <w14:solidFill>
                    <w14:schemeClr w14:val="tx1"/>
                  </w14:solidFill>
                </w14:textFill>
              </w:rPr>
              <w:t>精神 药品</w:t>
            </w:r>
            <w:r>
              <w:rPr>
                <w:rFonts w:ascii="宋体" w:hAnsi="宋体" w:eastAsia="宋体" w:cs="宋体"/>
                <w:color w:val="000000" w:themeColor="text1"/>
                <w:sz w:val="24"/>
                <w:szCs w:val="24"/>
                <w14:textFill>
                  <w14:solidFill>
                    <w14:schemeClr w14:val="tx1"/>
                  </w14:solidFill>
                </w14:textFill>
              </w:rPr>
              <w:t>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麻醉药</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品和第一类</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购用许可（新办）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5" w:name="OLE_LINK5"/>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流程图8</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"http://www.sczwfw.gov.cn/jiq/front/transition/ywTransToDetail?areaCode=510900000000&amp;itemCode=511A0012800014-510900000000-000-008490438-1-00&amp;taskType=1&amp;deptCode=008490438" \o "</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麻醉药</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品和第一类</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精神药品</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购用许可延续"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麻醉药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品和第一类</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精神药品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购用许可（延续）</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"http://www.sczwfw.gov.cn/jiq/front/transition/ywTransToDetail?areaCode=510900000000&amp;itemCode=511A0012800010-510900000000-000-11510800326994017N-1-00&amp;taskType=1&amp;deptCode=008490438" \o "</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麻醉药</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品和第一类</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精神药品</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购用许可变更"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麻醉药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品和第一类</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精神药品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购用许可（变更）</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"http://www.sczwfw.gov.cn/jiq/front/transition/ywTransToDetail?areaCode=510900000000&amp;itemCode=511A23029001-510900000000-000-11510800326994017N-1-00&amp;taskType=1&amp;deptCode=008490438" \o "</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麻醉药</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品和第一类</w:instrTex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instrText xml:space="preserve">精神药品</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购用许可遗失补办"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麻醉药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品和第一类</w:t>
            </w:r>
            <w: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t>精神药品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购用许可遗失补办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饮用水供水单位卫生许可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1.饮用水供水单位卫生许可（新办）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6" w:name="OLE_LINK6"/>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bookmarkEnd w:id="6"/>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"http://www.sczwfw.gov.cn/jiq/front/transition/ywTransToDetail?areaCode=510900000000&amp;itemCode=511A23026003-510900000000-000-11510800326994017N-1-00&amp;taskType=1&amp;deptCode=008490438" \o "饮用水供水单位卫生许可变更（市级）"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饮用水供水单位卫生许可（延续）</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"http://www.sczwfw.gov.cn/jiq/front/transition/ywTransToDetail?areaCode=510900000000&amp;itemCode=511A23026005-510900000000-000-11510800326994017N-1-00&amp;taskType=1&amp;deptCode=008490438" \o "饮用水供水单位卫生许可延续（市级）"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"http://www.sczwfw.gov.cn/jiq/front/transition/ywTransToDetail?areaCode=510900000000&amp;itemCode=511A23026002-510900000000-000-11510800326994017N-1-00&amp;taskType=1&amp;deptCode=008490438" \o "饮用水供水单位卫生许可证遗失补办（市级）"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饮用水供水单位卫生许可证遗失补办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"http://www.sczwfw.gov.cn/jiq/front/transition/ywTransToDetail?areaCode=510900000000&amp;itemCode=511A23026004-510900000000-000-11510800326994017N-1-00&amp;taskType=1&amp;deptCode=008490438" \o "饮用水供水单位卫生许可证注销（市级）"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饮用水供水单位卫生许可证（注销）</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公共场所卫生许可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1.公共场所卫生许可（新办）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"http://www.sczwfw.gov.cn/jiq/front/transition/ywTransToDetail?areaCode=510900000000&amp;itemCode=511A23005002-510900000000-000-11510800326994017N-1-00&amp;taskType=1&amp;deptCode=008490438" \o "公共场所卫生许可变更（市级）"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"http://www.sczwfw.gov.cn/jiq/front/transition/ywTransToDetail?areaCode=510900000000&amp;itemCode=511A23005001-510900000000-000-11510800326994017N-1-00&amp;taskType=1&amp;deptCode=008490438" \o "公共场所卫生许可延续（市级）"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（延续）</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"http://www.sczwfw.gov.cn/jiq/front/transition/ywTransToDetail?areaCode=510900000000&amp;itemCode=511A23005004-510900000000-000-11510800326994017N-1-00&amp;taskType=1&amp;deptCode=008490438" \o "公共场所卫生许可遗失补办（市级）"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"http://www.sczwfw.gov.cn/jiq/front/transition/ywTransToDetail?areaCode=510900000000&amp;itemCode=511A23005005-510900000000-000-11510800326994017N-1-00&amp;taskType=1&amp;deptCode=008490438" \o "公共场所卫生许可证注销（市级）"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公共场所卫生许可证</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（注销）</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放射源诊疗技术和医用辐射机构许可</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1.放射源诊疗技术和医用辐射机构许可（新办）</w:t>
            </w:r>
          </w:p>
        </w:tc>
        <w:tc>
          <w:tcPr>
            <w:tcW w:w="158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"http://www.sczwfw.gov.cn/jiq/front/transition/ywTransToDetail?areaCode=510900000000&amp;itemCode=511A2301800022-510900000000-000-11510800326994017N-1-00&amp;taskType=1&amp;deptCode=008490438" \o "放射源诊疗技术和医用辐射机构变更（承诺件）（市级）"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放射源诊疗技术和医用辐射机构</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(变更)</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"http://www.sczwfw.gov.cn/jiq/front/transition/ywTransToDetail?areaCode=510900000000&amp;itemCode=511A2301800007-510900000000-000-11510800326994017N-1-00&amp;taskType=1&amp;deptCode=008490438" \o "放射源诊疗技术和医用辐射机构许可校验（市级）"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放射源诊疗技术和医用辐射机构许可</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(校验)</w:t>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"http://www.sczwfw.gov.cn/jiq/front/transition/ywTransToDetail?areaCode=510900000000&amp;itemCode=511A2301800005-510900000000-000-11510800326994017N-1-00&amp;taskType=1&amp;deptCode=008490438" \o "放射诊疗许可证遗失补办（市级）"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放射诊疗许可证遗失补办</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begin"/>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instrText xml:space="preserve"> HYPERLINK "http://www.sczwfw.gov.cn/jiq/front/transition/ywTransToDetail?areaCode=510900000000&amp;itemCode=511A2301800009-510900000000-000-11510800326994017N-1-00&amp;taskType=1&amp;deptCode=008490438" \o "放射诊疗设备、放射诊疗项目、放射诊疗许可证注销（市级）" \t "https://www.sczwfw.gov.cn/jiq/front/item/_blank" </w:instrTex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放射诊疗设备、放射诊疗项目、放射诊疗许可证注销</w:t>
            </w: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fldChar w:fldCharType="end"/>
            </w:r>
          </w:p>
        </w:tc>
        <w:tc>
          <w:tcPr>
            <w:tcW w:w="1584"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1032"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p>
        </w:tc>
        <w:tc>
          <w:tcPr>
            <w:tcW w:w="140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医疗机构建设项目放射性职业病危害 预评价报告审核</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医疗机构建设项目放射性职业病危害 预评价报告审核</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医疗机构建设项目放射性职业病防护 设施竣工验收</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医疗机构建设项目放射性职业病防护 设施竣工验收</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行政审批类（行政许可）</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奉剑君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38</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中医药管理科（科长：贺艳阳）</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中医医疗机构开展</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中医医疗机构开展</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中医医疗机构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流程图22</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对在中医药事业、产业、文化发展中做出突出贡献的单位和个人的奖励</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对在中医药事业、产业、文化发展中做出突出贡献的单位和个人的奖励</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贺艳阳</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43</w:t>
            </w:r>
          </w:p>
        </w:tc>
        <w:tc>
          <w:tcPr>
            <w:tcW w:w="115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财务科（科长：向爱民）</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救护车配置使用认定</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救护车配置使用认定</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向爱民</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法定办结时限：无具体规定</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44</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办公室</w:t>
            </w:r>
            <w:r>
              <w:rPr>
                <w:rFonts w:hint="default" w:asciiTheme="majorEastAsia" w:hAnsiTheme="majorEastAsia" w:eastAsiaTheme="majorEastAsia" w:cstheme="majorEastAsia"/>
                <w:b w:val="0"/>
                <w:bCs/>
                <w:color w:val="000000" w:themeColor="text1"/>
                <w:sz w:val="24"/>
                <w:szCs w:val="24"/>
                <w:lang w:val="en" w:eastAsia="zh-CN"/>
                <w14:textFill>
                  <w14:solidFill>
                    <w14:schemeClr w14:val="tx1"/>
                  </w14:solidFill>
                </w14:textFill>
              </w:rPr>
              <w:t>（信访科）</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（主任：郑栋才）</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default"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信访申请</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default"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信访申请</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郑栋才</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法定办结时限：60日（一般信访事项），医疗纠纷、违法行为举报等按照相关法律法规时限。承诺办结时限：60日（一般信访事项），医疗纠纷、违法行为举报等按照相关法律法规时限。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申请政府信息公开</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申请政府信息公开</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郑栋才</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7" w:name="OLE_LINK7"/>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承诺办结时限：15个工作日</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56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p>
            <w:pPr>
              <w:keepNext w:val="0"/>
              <w:keepLines w:val="0"/>
              <w:widowControl/>
              <w:suppressLineNumbers w:val="0"/>
              <w:jc w:val="center"/>
              <w:textAlignment w:val="center"/>
            </w:pP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疾病预防控制科（艾滋病防治科） （副科长：唐秋菊）</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从业人员健康检查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从业人员健康检查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法定办结时限：7个工作日</w:t>
            </w:r>
          </w:p>
          <w:p>
            <w:pPr>
              <w:pStyle w:val="4"/>
              <w:rPr>
                <w:rFonts w:hint="default"/>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《预防接种证》办理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《预防接种证》办理</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流程图32</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组织调查、处理因预防接种导致受种者死亡、严重残疾，或者群体性疑似预防接种异常反应等对社会有重大影响的疑似预防接种异常反应</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组织调查、处理因预防接种导致受种者死亡、严重残疾，或者群体性疑似预防接种异常反应等对社会有重大影响的疑似预防接种异常反应</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对在艾滋病防治工作中作出显著成绩和贡献的单位和个人的表彰和奖励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对在艾滋病防治工作中作出显著成绩和贡献的单位和个人的表彰和奖励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对在学校卫生工作中成绩显著的单位或者个人的表彰、奖励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对在学校卫生工作中成绩显著的单位或者个人的表彰、奖励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对在传染病防治工作中做出显著成绩和贡献的单位和个人的表彰和奖励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对在传染病防治工作中做出显著成绩和贡献的单位和个人的表彰和奖励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对在预防控制狂犬病工作中做出显著成绩或有突出贡献的单位、个人的表彰或奖励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对在预防控制狂犬病工作中做出显著成绩或有突出贡献的单位、个人的表彰或奖励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对在血吸虫病防治工作中做出显著成绩的单位和个人的表彰或者奖励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对在血吸虫病防治工作中做出显著成绩的单位和个人的表彰或者奖励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对医疗卫生机构和医疗废物集中处置单位的疾病防治工作以及工作人员的卫生防护等情况进行监督检查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对医疗卫生机构和医疗废物集中处置单位的疾病防治工作以及工作人员的卫生防护等情况进行监督检查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对免疫规划制度的实施、预防接种活动进行监督检查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对免疫规划制度的实施、预防接种活动进行监督检查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对传染病防治工作的监督检查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对传染病防治工作的监督检查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57</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封存可能被艾滋病病毒污染的物品</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封存可能被艾滋病病毒污染的物品</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58</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封闭被传染病病原体污染的公共饮用水源、封存传染病病原体污染的食品以及相关物品或者暂停销售</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封闭被传染病病原体污染的公共饮用水源、封存传染病病原体污染的食品以及相关物品或者暂停销售</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59</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高致病</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性病</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原微生物菌（毒）种或者样本在运输、储存中被盗、被抢、丢失、泄漏而采取必要的控制措施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高致病</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性病</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原微生物菌（毒）种或者样本在运输、储存中被盗、被抢、丢失、泄漏而采取必要的控制措施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60</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在突发事件中需要接受隔离治疗、医学观察措施的病人、疑似病人和传染病病人密切接触者而采取</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医学隔离强制措施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在突发事件中需要接受隔离治疗、医学观察措施的病人、疑似病人和传染病病人密切接触者而采取</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的</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医学隔离强制措施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61</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对拒绝隔离、治疗、留验的检疫传染病病人、病原携带者、疑似检疫传染病病人和与其密切接触者以及拒绝检查和卫生处理的可能传播检疫传染病的交通工具、停靠场所及物资而采取的强制措施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对拒绝隔离、治疗、留验的检疫传染病病人、病原携带者、疑似检疫传染病病人和与其密切接触者以及拒绝检查和卫生处理的可能传播检疫传染病的交通工具、停靠场所及物资而采取的强制措施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唐秋菊</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62</w:t>
            </w:r>
          </w:p>
        </w:tc>
        <w:tc>
          <w:tcPr>
            <w:tcW w:w="115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人口老龄监测与健康科（副科长：林宏）</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学校、幼儿园、婴幼儿照护服务等机构及其教职员工违反《中华人民共和国未成年人保护法》第二十七条、第二十八条、第三十九条规定的，按照职责分工责令改正。拒不改正或者情节严重的，对直接负责的主管人员和其他直接责任人员依法给予处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学校、幼儿园、婴幼儿照护服务等机构及其教职员工违反《中华人民共和国未成年人保护法》第二十七条、第二十八条、第三十九条规定的，按照职责分工责令改正。拒不改正或者情节严重的，对直接负责的主管人员和其他直接责任人员依法给予处分</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冉莉英</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63</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医政药政管理科（科长：刘刚）</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医院评审</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医院评审</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行政审批类（行政确认）</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法定办结时限：30个工作日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外出健康体检备案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8" w:name="OLE_LINK13"/>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流程图21</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p>
          <w:bookmarkEnd w:id="8"/>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65</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义诊活动备案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9" w:name="OLE_LINK12"/>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流程图22</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限制类医疗技术临床应用备案管理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限制类医疗技术临床应用备案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0" w:name="OLE_LINK15"/>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流程图23</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医师定期考核结果备案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1" w:name="OLE_LINK14"/>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承诺办结时限：1个工作日</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对海外留学回国服务人员医师资格的认定</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对海外留学回国服务人员医师资格的认定</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流程图25</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法定办结时限：无具体规定</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承诺办结时限：18个工作日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69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对护士的表彰奖励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对护士的表彰奖励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对医师的表彰奖励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对医师的表彰奖励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对在精神卫生工作中作出突出贡献的组织、个人的表彰、奖励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对在精神卫生工作中作出突出贡献的组织、个人的表彰、奖励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对医疗机构、医务人员、医疗服务的行政检查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对医疗机构、医务人员、医疗服务的行政检查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对医疗卫生机构履行精神障碍预防义务的情况进行检查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对医疗卫生机构履行精神障碍预防义务的情况进行检查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74</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查封、扣押管理存在安全隐患的麻醉</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查封、扣押管理存在安全隐患的麻醉</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和</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精神药品</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75</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查封或者暂扣涉嫌违反《医疗废物管理条例》的规定的场所、设备、运输工具和物品</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查封或者暂扣涉嫌违反《医疗废物管理条例》的规定的场所、设备、运输工具和物品</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刘刚</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76</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人事科教科（科长：杨苗）</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病原微生物一级、二级生物安全实验室备案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病原微生物一级、二级生物安全实验室备案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其他类（其他行政权力）</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杨苗</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流程图34</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对病原微</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生物</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安全实验室和菌毒种保藏机构进行监督检查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对病原微</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生物</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安全实验室和菌毒种保藏机构进行监督检查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杨苗</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78</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基层妇幼科（科长：陈海军）</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《出生医学证明》首次签发</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《出生医学证明》首次签发</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法定办结时限：2个工作日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w:t>
            </w:r>
            <w:bookmarkStart w:id="12" w:name="OLE_LINK9"/>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2个工作日</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四川省妇幼保健机构等级评审</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四川省妇幼保健机构等级评审</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行政审批类（行政确认）</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3" w:name="OLE_LINK8"/>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流程图18</w:t>
            </w:r>
          </w:p>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80</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对在母婴保健工作中做出显著成绩和在母婴保健科学研究中取得显著成果的组织和个人的奖励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对在母婴保健工作中做出显著成绩和在母婴保健科学研究中取得显著成果的组织和个人的奖励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对农村预防、保健、医疗服务和突发事件应急处理工作中做出突出成绩的乡村医生的奖励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对农村预防、保健、医疗服务和突发事件应急处理工作中做出突出成绩的乡村医生的奖励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 （行政奖励）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对母婴保健法及实施办法、四川省母婴保健法实施办法的执行情况进行监督检查（包括对机构和人员的监督检查）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对母婴保健法及实施办法、四川省母婴保健法实施办法的执行情况进行监督检查（包括对机构和人员的监督检查）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bookmarkStart w:id="14" w:name="OLE_LINK10"/>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对开展新生儿疾病筛查工作的医疗机构进行监督检查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对开展新生儿疾病筛查工作的医疗机构进行监督检查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陈海军</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84</w:t>
            </w:r>
          </w:p>
        </w:tc>
        <w:tc>
          <w:tcPr>
            <w:tcW w:w="115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爱国卫生与健康促进科（科长：刘龙元）</w:t>
            </w: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对在爱国卫生工作中取得显著成绩的组织和个人的表彰、奖励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对在爱国卫生工作中取得显著成绩的组织和个人的表彰、奖励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刘龙元</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85</w:t>
            </w:r>
          </w:p>
        </w:tc>
        <w:tc>
          <w:tcPr>
            <w:tcW w:w="115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医疗应急科（</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副科长：何源</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对发生危害健康事故的公共场所，可以依法采取封闭场所、封存相关物品等临时控制措施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对发生危害健康事故的公共场所，可以依法采取封闭场所、封存相关物品等临时控制措施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对参加突发事件应急处理的作出贡献的医疗卫生单位人员给予表彰和奖励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对参加突发事件应急处理的作出贡献的医疗卫生单位人员给予表彰和奖励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对献血及献血工作的单位和个人的表彰奖励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对献血及献血工作的单位和个人的表彰奖励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对采供血机构的行政检查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对采供血机构的行政检查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何源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89</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根据突发事件应急处理的需要对食物和水源采取控制措施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根据突发事件应急处理的需要对食物和水源采取控制措施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何</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90</w:t>
            </w:r>
          </w:p>
        </w:tc>
        <w:tc>
          <w:tcPr>
            <w:tcW w:w="1155"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综合监督与职业健康科（科长：曾青乐）</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对防治职业病成绩显著的单位和个人给予奖励</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对防治职业病成绩显著的单位和个人给予奖励</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其他类（行政奖励）</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91</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对本行政区域内开展放射诊疗活动的医疗机构进行监督检查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对本行政区域内开展放射诊疗活动的医疗机构进行监督检查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92</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对有关机构（医疗卫生机构、托幼机构、衣物出租和洗涤机构、殡仪馆火葬场等）场所和物品的消毒工作进行监督检查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对有关机构（医疗卫生机构、托幼机构、衣物出租和洗涤机构、殡仪馆火葬场等）场所和物品的消毒工作进行监督检查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93</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对职业病诊断机构、职业病鉴定办事机构、职业健康检查机构、放射卫生技术服务机构的执行法律法规、标准的情况进行监督检查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对职业病诊断机构、职业病鉴定办事机构、职业健康检查机构、放射卫生技术服务机构的执行法律法规、标准的情况进行监督检查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94</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对职业病防治工作进行监督检查</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对职业病防治工作进行监督检查</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行政执法类（行政检查）</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95</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采取责令暂停导致职业病危害事故的作业，封存造成职业病危害事故或者可能导致职业病危害事故发生的材料和设备，组织控制职业病危害事故现场等临时控制措施</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采取责令暂停导致职业病危害事故的作业，封存造成职业病危害事故或者可能导致职业病危害事故发生的材料和设备，组织控制职业病危害事故现场等临时控制措施</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行政执法类</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（行政强制）</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96</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放射工作人员证办理</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放射工作人员证办理</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流程图26</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97</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职业病鉴定</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职业病鉴定</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 27</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法定办结时限：40</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98</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食品安全企业标准备案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食品安全企业标准备案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default"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流程图28</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法定办结时限：10个工作日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99</w:t>
            </w:r>
          </w:p>
        </w:tc>
        <w:tc>
          <w:tcPr>
            <w:tcW w:w="1155"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p>
        </w:tc>
        <w:tc>
          <w:tcPr>
            <w:tcW w:w="42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消毒产品卫生安全评价报告备案</w:t>
            </w:r>
          </w:p>
        </w:tc>
        <w:tc>
          <w:tcPr>
            <w:tcW w:w="42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消毒产品卫生安全评价报告备案</w:t>
            </w:r>
          </w:p>
        </w:tc>
        <w:tc>
          <w:tcPr>
            <w:tcW w:w="158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公共服务类（依申请服务）</w:t>
            </w:r>
          </w:p>
        </w:tc>
        <w:tc>
          <w:tcPr>
            <w:tcW w:w="103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cente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曾青乐</w:t>
            </w:r>
          </w:p>
        </w:tc>
        <w:tc>
          <w:tcPr>
            <w:tcW w:w="140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流程图29</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法定办结时限：5个工作日</w:t>
            </w:r>
          </w:p>
          <w:p>
            <w:pPr>
              <w:keepNext w:val="0"/>
              <w:keepLines w:val="0"/>
              <w:pageBreakBefore w:val="0"/>
              <w:widowControl/>
              <w:suppressLineNumbers w:val="0"/>
              <w:kinsoku/>
              <w:wordWrap/>
              <w:overflowPunct/>
              <w:topLinePunct w:val="0"/>
              <w:autoSpaceDE/>
              <w:autoSpaceDN/>
              <w:bidi w:val="0"/>
              <w:spacing w:line="280" w:lineRule="exact"/>
              <w:jc w:val="both"/>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承诺办结时限：4个工作日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15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对使用假药、劣药且情节严重的机构的持有医疗卫生人员执业证书的法定代表人、主要负责人、直接负责的主管人员和其他责任人员的行政处罚</w:t>
            </w:r>
          </w:p>
        </w:tc>
        <w:tc>
          <w:tcPr>
            <w:tcW w:w="4200"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对使用假药、劣药且情节严重的机构的持有医疗卫生人员执业证书的法定代表人、主要负责人、直接负责的主管人员和其他责任人员的行政处罚</w:t>
            </w:r>
          </w:p>
        </w:tc>
        <w:tc>
          <w:tcPr>
            <w:tcW w:w="158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对疾病预防控制机构、接种单位违反疫苗储存、运输管理规范有关冷链储存、运输要求的行政处罚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对疾病预防控制机构、接种单位违反疫苗储存、运输管理规范有关冷链储存、运输要求的行政处罚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对疾病预防控制机构、接种单位有《中华人民共和国疫苗管理法》第八十五条规定以外的违反疫苗储存、运输管理规范行为的行政处罚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对疾病预防控制机构、接种单位有《中华人民共和国疫苗管理法》第八十五条规定以外的违反疫苗储存、运输管理规范行为的行政处罚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对疾病预防控制机构、接种单位未按照规定供应、接收、采购疫苗。接种疫苗未遵守预防接种工作规范、免疫程序、疫苗使用指导原则、接种方案。擅自进行群体性预防接种的行政处罚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对疾病预防控制机构、接种单位未按照规定供应、接收、采购疫苗。接种疫苗未遵守预防接种工作规范、免疫程序、疫苗使用指导原则、接种方案。擅自进行群体性预防接种的行政处罚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对疾病预防控制机构、接种单位、医疗机构未按照规定报告疑似预防接种异常反应、疫苗安全事件等，或者未按照规定对疑似预防接种异常反应组织调查、诊断等的行政处罚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对疾病预防控制机构、接种单位、医疗机构未按照规定报告疑似预防接种异常反应、疫苗安全事件等，或者未按照规定对疑似预防接种异常反应组织调查、诊断等的行政处罚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以上地方人民政府卫生健康主管部门指定擅自从事免疫规划疫苗接种工作、从事非免疫规划疫苗接种工作不符合条件或者未备案的。违反《中华人民共和国疫苗管理法》规定，疾病预防控制机构、接种单位以外的单位或者个人擅自进行群体性预防接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以上地方人民政府卫生健康主管部门指定擅自从事免疫规划疫苗接种工作、从事非免疫规划疫苗接种工作不符合条件或者未备案的。违反《中华人民共和国疫苗管理法》规定，疾病预防控制机构、接种单位以外的单位或者个人擅自进行群体性预防接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对违反规定伪造、变造、买卖、出租、出借医疗机构执业许可证的行政处罚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对违反规定伪造、变造、买卖、出租、出借医疗机构执业许可证的行政处罚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对医疗卫生机构等的医疗信息安全制度、保障措施不健全，导致医疗信息泄露，或者医疗质量管理和医疗技术管理制度、安全措施不健全的行政处罚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对医疗卫生机构等的医疗信息安全制度、保障措施不健全，导致医疗信息泄露，或者医疗质量管理和医疗技术管理制度、安全措施不健全的行政处罚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对从事职业卫生技术服务的机构和承担职业病诊断的医疗卫生机构超出资质认可或者诊疗项目登记范围从事职业卫生技术服务或者职业病诊断的。不按照规定履行法定职责的。出具虚假证明文件的行政处罚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对从事职业卫生技术服务的机构和承担职业病诊断的医疗卫生机构超出资质认可或者诊疗项目登记范围从事职业卫生技术服务或者职业病诊断的。不按照规定履行法定职责的。出具虚假证明文件的行政处罚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对医疗机构未取得放射诊疗许可从事放射诊疗工作，未办理放射诊疗科目登记或者未按照规定进行校验，未经批准擅自变更放射诊疗项目或者超出批准范围从事放射诊疗工作的行政处罚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对医疗机构未取得放射诊疗许可从事放射诊疗工作，未办理放射诊疗科目登记或者未按照规定进行校验，未经批准擅自变更放射诊疗项目或者超出批准范围从事放射诊疗工作的行政处罚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对医疗机构使用不具备相应资质的人员从事放射诊疗工作的行政处罚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对医疗机构使用不具备相应资质的人员从事放射诊疗工作的行政处罚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对未取得医疗机构执业许可证擅自执业的行政处罚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对未取得医疗机构执业许可证擅自执业的行政处罚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对不按期办理校验《医疗机构执业许可证》又不停止诊疗活动的且在卫生行政部门责令其限期补办校验手续后拒不校验的行政处罚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对不按期办理校验《医疗机构执业许可证》又不停止诊疗活动的且在卫生行政部门责令其限期补办校验手续后拒不校验的行政处罚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非卫生技术人员从事医疗卫生技术工作，安排卫生技术人员超过执业范围从事医疗卫生技术工作，安排未取得医师资格证书的医学生、试用期医学毕业生、实习人员独立为患者提供临床诊疗服务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非卫生技术人员从事医疗卫生技术工作，安排卫生技术人员超过执业范围从事医疗卫生技术工作，安排未取得医师资格证书的医学生、试用期医学毕业生、实习人员独立为患者提供临床诊疗服务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对医疗机构的诊疗活动超出登记或者备案范围的行政处罚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对医疗机构的诊疗活动超出登记或者备案范围的行政处罚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对未取得母婴保健技术许可的医疗保健机构或人员从事婚前医学检查、遗传病诊断、产前诊断、终止妊娠手术、医学技术鉴定，或者出具《中华人民共和国母婴保健法》规定的有关医学证明的行政处罚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对未取得母婴保健技术许可的医疗保健机构或人员从事婚前医学检查、遗传病诊断、产前诊断、终止妊娠手术、医学技术鉴定，或者出具《中华人民共和国母婴保健法》规定的有关医学证明的行政处罚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对从事母婴保健技术服务的人员出具虚假医学证明文件延误诊治，造成严重后果。给当事人身心健康造成严重后果。造成其他严重后果的行政处罚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对从事母婴保健技术服务的人员出具虚假医学证明文件延误诊治，造成严重后果。给当事人身心健康造成严重后果。造成其他严重后果的行政处罚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对违反有关规定进行胎儿性别鉴定的医疗保健机构或人员擅自进行胎儿性别鉴定的行政处罚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对违反有关规定进行胎儿性别鉴定的医疗保健机构或人员擅自进行胎儿性别鉴定的行政处罚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对未经批准擅自开展人类辅助生殖技术的非医疗机构和医疗机构的行政处罚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对未经批准擅自开展人类辅助生殖技术的非医疗机构和医疗机构的行政处罚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对未经批准擅自设置人类</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库，采集、提供</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的非医疗机构、医疗机构的行政处罚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对未经批准擅自设置人类</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库，采集、提供</w:t>
            </w:r>
            <w:r>
              <w:rPr>
                <w:rFonts w:hint="eastAsia" w:asciiTheme="majorEastAsia" w:hAnsiTheme="majorEastAsia" w:eastAsiaTheme="majorEastAsia" w:cstheme="majorEastAsia"/>
                <w:b w:val="0"/>
                <w:bCs/>
                <w:color w:val="auto"/>
                <w:sz w:val="24"/>
                <w:szCs w:val="24"/>
                <w:highlight w:val="none"/>
                <w:lang w:val="en-US" w:eastAsia="zh-CN"/>
              </w:rPr>
              <w:t>精子</w:t>
            </w:r>
            <w:r>
              <w:rPr>
                <w:rFonts w:hint="eastAsia" w:asciiTheme="majorEastAsia" w:hAnsiTheme="majorEastAsia" w:eastAsiaTheme="majorEastAsia" w:cstheme="majorEastAsia"/>
                <w:b w:val="0"/>
                <w:bCs/>
                <w:color w:val="auto"/>
                <w:sz w:val="24"/>
                <w:szCs w:val="24"/>
                <w:lang w:val="en-US" w:eastAsia="zh-CN"/>
              </w:rPr>
              <w:t>的非医疗机构、医疗机构的行政处罚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对非法采集血液的；血站、医疗机构出售无偿献血的血液的；医疗机构使用非法定采供血机构提供的血液的；非法组织他人出卖血液的行政处罚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对非法采集血液的；血站、医疗机构出售无偿献血的血液的；医疗机构使用非法定采供血机构提供的血液的；非法组织他人出卖血液的行政处罚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对临床用血的包装、储存、运输不符合国家规定的卫生标准和要求的行政处罚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对临床用血的包装、储存、运输不符合国家规定的卫生标准和要求的行政处罚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对单采血浆站已知其采集的血浆检测结果呈阳性，仍向血液制品生产单位供应的行政处罚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对单采血浆站已知其采集的血浆检测结果呈阳性，仍向血液制品生产单位供应的行政处罚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129</w:t>
            </w:r>
          </w:p>
        </w:tc>
        <w:tc>
          <w:tcPr>
            <w:tcW w:w="115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130</w:t>
            </w:r>
          </w:p>
        </w:tc>
        <w:tc>
          <w:tcPr>
            <w:tcW w:w="1155" w:type="dxa"/>
            <w:vMerge w:val="restart"/>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对承担尸检任务的医疗机构或其他有关机构没有正当理由，拒绝进行尸检的。涂改、伪造、隐匿、销毁病历资料的行政处罚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对承担尸检任务的医疗机构或其他有关机构没有正当理由，拒绝进行尸检的。涂改、伪造、隐匿、销毁病历资料的行政处罚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对医疗机构、医务人员发生医疗事故的行政处罚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对医疗机构、医务人员发生医疗事故的行政处罚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对邀请、聘用未经过注册取得《外国医师短期行医许可证》的外国医师来华短期行医或为未经过注册取得《外国医师短期行医许可证》的外国医师来华短期行医提供场所的单位的行政处罚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对邀请、聘用未经过注册取得《外国医师短期行医许可证》的外国医师来华短期行医或为未经过注册取得《外国医师短期行医许可证》的外国医师来华短期行医提供场所的单位的行政处罚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对参加医疗事故技术鉴定工作的人员接受申请鉴定双方或者一方当事人的财物或者其他利益，出具虚假医疗事故技术鉴定书的行政处罚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对参加医疗事故技术鉴定工作的人员接受申请鉴定双方或者一方当事人的财物或者其他利益，出具虚假医疗事故技术鉴定书的行政处罚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对医疗机构从无《药品生产许可证》《药品经营许可证》的企业购进药品，情节严重的行政处罚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对医疗机构从无《药品生产许可证》《药品经营许可证》的企业购进药品，情节严重的行政处罚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对具有</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处方资格的执业医师，违反规定开具或者未按照临床应用指导原则的要求使用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。执业医师未按照临床应用指导原则的要求使用第二类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或者未使用专用处方开具第二类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对具有</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处方资格的执业医师，违反规定开具或者未按照临床应用指导原则的要求使用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。执业医师未按照临床应用指导原则的要求使用第二类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或者未使用专用处方开具第二类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处方资格的执业医师擅自开具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处方。处方的调配人、核对人违反规定未对</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处方进行核对的行政处罚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处方资格的执业医师擅自开具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处方。处方的调配人、核对人违反规定未对</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处方进行核对的行政处罚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对发生</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被盗、被抢、丢失案件的单位，违反规定未采取必要的控制措施或者未依照规定报告的行政处罚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对发生</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被盗、被抢、丢失案件的单位，违反规定未采取必要的控制措施或者未依照规定报告的行政处罚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val="en-US"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对中外各方未经批准，成立中外合资、合作医疗机构并开展医疗活动或以合同方式经营诊疗项目的行政处罚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对中外各方未经批准，成立中外合资、合作医疗机构并开展医疗活动或以合同方式经营诊疗项目的行政处罚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对医疗机构使用未取得处方权的人员、被取消处方权的医师开具处方的。使用未取得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处方资格的医师开具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处方的。使用未取得药学专业技术职务任职资格的人员从事处方调剂工作的行政处罚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对医疗机构使用未取得处方权的人员、被取消处方权的医师开具处方的。使用未取得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处方资格的医师开具</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处方的。使用未取得药学专业技术职务任职资格的人员从事处方调剂工作的行政处罚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对医疗机构未使用有本医疗机构标识的病历、处方、检查报告单和票据，或将其出卖或出借的。使用其他医疗机构的票据、病历、处方、检查报告单的行政处罚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对医疗机构未使用有本医疗机构标识的病历、处方、检查报告单和票据，或将其出卖或出借的。使用其他医疗机构的票据、病历、处方、检查报告单的行政处罚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对医疗机构滥用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品、剧毒药品、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对医疗机构滥用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品、剧毒药品、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对医疗机构管理混乱，有严重事故隐患，直接影响医疗安全且限期不改的行政处罚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对医疗机构管理混乱，有严重事故隐患，直接影响医疗安全且限期不改的行政处罚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对医疗、保健机构或者人员未取得母婴保健技术许可，擅自从事婚前医学检查、遗传病诊断、产前诊断、终止妊娠手术和医学技术鉴定或者出具有关医学证明的行政处罚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对医疗、保健机构或者人员未取得母婴保健技术许可，擅自从事婚前医学检查、遗传病诊断、产前诊断、终止妊娠手术和医学技术鉴定或者出具有关医学证明的行政处罚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对雇佣他人顶替本单位职工献血、雇佣他人顶替本人献血的行政处罚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对雇佣他人顶替本单位职工献血、雇佣他人顶替本人献血的行政处罚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对伪造、转让、租借、涂改献血证件的行政处罚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对伪造、转让、租借、涂改献血证件的行政处罚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对经依法批准从事高致病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原微生物相关实验活动的实验室的设立单位未建立健全安全保卫制度，或者未采取安全保卫措施，导致高致病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原微生物菌（毒）种、样本被盗、被抢或者造成其他严重后果的行政处罚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对经依法批准从事高致病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原微生物相关实验活动的实验室的设立单位未建立健全安全保卫制度，或者未采取安全保卫措施，导致高致病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原微生物菌（毒）种、样本被盗、被抢或者造成其他严重后果的行政处罚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对实验室在相关实验活动结束后，未依照规定及时将病原微生物菌（毒）种和样本就地销毁或者送交保藏机构保管的。使用新技术、新方法从事高致病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未经国家病原微生物实验室生物安全专家委员会论证的。实验室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原微生物的相关实验活动的行政处罚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对实验室在相关实验活动结束后，未依照规定及时将病原微生物菌（毒）种和样本就地销毁或者送交保藏机构保管的。使用新技术、新方法从事高致病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相关实验活动未经国家病原微生物实验室生物安全专家委员会论证的。实验室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原微生物的相关实验活动的行政处罚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对实验室工作人员出现该实验室从事的病原微生物相关实验活动有关的感染临床症状或者体征以及实验室发生高致病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原微生物泄漏时，实验室负责人、实验室工作人员、负责实验室感染控制的专门机构或者人员未依照规定报告，或者未依照规定采取控制措施的行政处罚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对实验室工作人员出现该实验室从事的病原微生物相关实验活动有关的感染临床症状或者体征以及实验室发生高致病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原微生物泄漏时，实验室负责人、实验室工作人员、负责实验室感染控制的专门机构或者人员未依照规定报告，或者未依照规定采取控制措施的行政处罚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对拒绝接受卫生主管部门、兽医主管部门依法开展有关高致病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原微生物扩散的调查取证、采集样品等活动或者未按规定采取有关预防、控制措施的行政处罚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对拒绝接受卫生主管部门、兽医主管部门依法开展有关高致病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原微生物扩散的调查取证、采集样品等活动或者未按规定采取有关预防、控制措施的行政处罚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对医疗卫生机构将未达到国家规定标准的污水、传染病病人或者疑似传染病病人的排泄物排入城市排水管网，造成传染病传播的行政处罚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对医疗卫生机构将未达到国家规定标准的污水、传染病病人或者疑似传染病病人的排泄物排入城市排水管网，造成传染病传播的行政处罚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对医疗卫生机构发生医疗废物流失、泄漏、扩散时，未采取紧急处理措施，或者未及时向卫生行政主管部门报告的行政处罚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对医疗卫生机构发生医疗废物流失、泄漏、扩散时，未采取紧急处理措施，或者未及时向卫生行政主管部门报告的行政处罚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对医疗卫生机构无正当理由，阻碍卫生行政主管部门或者环境保护行政主管部门执法人员执行职务，拒绝执法人员进入现场，或者不配合执法部门的检查、监测、调查取证的行政处罚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对医疗卫生机构无正当理由，阻碍卫生行政主管部门或者环境保护行政主管部门执法人员执行职务，拒绝执法人员进入现场，或者不配合执法部门的检查、监测、调查取证的行政处罚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对采供血机构未按照规定报告传染病疫情，或者隐瞒、谎报、缓报传染病疫情，或者未执行国家有关规定，导致因输入血液引起经血液传播疾病发生的行政处罚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对采供血机构未按照规定报告传染病疫情，或者隐瞒、谎报、缓报传染病疫情，或者未执行国家有关规定，导致因输入血液引起经血液传播疾病发生的行政处罚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对采集或者使用未进行艾滋病检测或者艾滋病检测阳性的人体组织、器官、细胞、骨髓等的行政处罚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对采集或者使用未进行艾滋病检测或者艾滋病检测阳性的人体组织、器官、细胞、骨髓等的行政处罚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对提供、使用未经出入境检验检疫机构检疫的进口人体血液、血浆、组织、器官、细胞、骨髓等的行政处罚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对提供、使用未经出入境检验检疫机构检疫的进口人体血液、血浆、组织、器官、细胞、骨髓等的行政处罚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对非法为他人施行计划生育手术的。利用超声技术和其他技术手段为他人进行非医学需要的胎儿性别鉴定或者选择性别的人工终止妊娠的行政处罚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对非法为他人施行计划生育手术的。利用超声技术和其他技术手段为他人进行非医学需要的胎儿性别鉴定或者选择性别的人工终止妊娠的行政处罚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对托育机构违反托育服务相关标准和规范的行政处罚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对托育机构违反托育服务相关标准和规范的行政处罚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工作场所职业病危害因素检测、评价结果没有存档、上报、公布。未采取《中华人民共和国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工作场所职业病危害因素检测、评价结果没有存档、上报、公布。未采取《中华人民共和国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中华人民共和国职业病防治法》规定在劳动者离开用人单位时提供职业健康监护档案复印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中华人民共和国职业病防治法》规定在劳动者离开用人单位时提供职业健康监护档案复印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对用人单位、医疗卫生机构、职业健康检查机构、职业病诊断机构未按照规定报告职业病、疑似职业病的或弄虚作假的行政处罚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对用人单位、医疗卫生机构、职业健康检查机构、职业病诊断机构未按照规定报告职业病、疑似职业病的或弄虚作假的行政处罚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隐瞒技术、工艺、设备、材料所产生的职业病危害而采用的。隐瞒本单位职业卫生真实情况的。可能发生急性职业损伤的有毒、有害工作场所、放射工作场所或者放射性同位素的运输、贮存不符合《中华人民共和国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隐瞒技术、工艺、设备、材料所产生的职业病危害而采用的。隐瞒本单位职业卫生真实情况的。可能发生急性职业损伤的有毒、有害工作场所、放射工作场所或者放射性同位素的运输、贮存不符合《中华人民共和国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对未给从事放射工作的人员办理《放射工作人员证》的行政处罚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对未给从事放射工作的人员办理《放射工作人员证》的行政处罚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原微生物菌（毒）种或者样本，或者承运单位经批准运输高致病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原微生物菌（毒）种或者样本未履行保护义务，导致高致病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原微生物菌（毒）种或者样本被盗、被抢、丢失、泄漏的行政处罚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原微生物菌（毒）种或者样本，或者承运单位经批准运输高致病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原微生物菌（毒）种或者样本未履行保护义务，导致高致病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原微生物菌（毒）种或者样本被盗、被抢、丢失、泄漏的行政处罚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对药师未按照规定调剂处方药品的行政处罚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对药师未按照规定调剂处方药品的行政处罚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对买卖人体器官或者从事与买卖人体器官有关活动的行政处罚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对买卖人体器官或者从事与买卖人体器官有关活动的行政处罚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对从事人体器官移植的医务人员参与尸体器官捐献人的死亡判定的行政处罚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对从事人体器官移植的医务人员参与尸体器官捐献人的死亡判定的行政处罚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对医疗机构违反《医疗机构临床用血管理办法》关于应急用血采血规定的行政处罚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对医疗机构违反《医疗机构临床用血管理办法》关于应急用血采血规定的行政处罚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对药师未按照规定审核、调剂抗菌药物处方，情节严重的。未按照规定私自增加抗菌药物品种或者品规的。违反《抗菌药物临床应用管理办法》其他规定的行政处罚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对药师未按照规定审核、调剂抗菌药物处方，情节严重的。未按照规定私自增加抗菌药物品种或者品规的。违反《抗菌药物临床应用管理办法》其他规定的行政处罚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对不符合《中华人民共和国精神卫生法》规定条件的医疗机构擅自从事精神障碍诊断、治疗的行政处罚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对不符合《中华人民共和国精神卫生法》规定条件的医疗机构擅自从事精神障碍诊断、治疗的行政处罚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违反《中华人民共和国精神卫生法》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及其工作人员违反《中华人民共和国精神卫生法》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对承担单采血浆站技术评价、检测的技术机构出具虚假证明文件的行政处罚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对承担单采血浆站技术评价、检测的技术机构出具虚假证明文件的行政处罚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指定主检医师或者指定的主检医师未取得职业病诊断资格的；未按要求建立职业健康检查档案的；未履行职业健康检查信息报告义务的；未按照相关职业健康监护技术规范规定开展工作的；违反《职业健康检查管理办法》其他有关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指定主检医师或者指定的主检医师未取得职业病诊断资格的；未按要求建立职业健康检查档案的；未履行职业健康检查信息报告义务的；未按照相关职业健康监护技术规范规定开展工作的；违反《职业健康检查管理办法》其他有关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对经批准实施人工终止妊娠手术的机构未建立真实完整的终止妊娠药品购进记录，或者未按照规定为终止妊娠药品使用者建立完整用药档案的行政处罚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对经批准实施人工终止妊娠手术的机构未建立真实完整的终止妊娠药品购进记录，或者未按照规定为终止妊娠药品使用者建立完整用药档案的行政处罚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对介绍、组织孕妇实施非医学需要的胎儿性别鉴定或者选择性别人工终止妊娠的行政处罚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对介绍、组织孕妇实施非医学需要的胎儿性别鉴定或者选择性别人工终止妊娠的行政处罚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对餐具、饮具集中消毒服务单位拒绝、阻挠、干涉卫生计生行政部门及其工作人员依法开展监督检查的行政处罚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对餐具、饮具集中消毒服务单位拒绝、阻挠、干涉卫生计生行政部门及其工作人员依法开展监督检查的行政处罚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对餐具、饮具集中消毒服务单位违反规定用水，使用洗涤剂、消毒剂，或者出厂的餐具、饮具未按规定检验合格并随附消毒合格证明，或者未按规定在独立包装上标注相关内容的行政处罚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对餐具、饮具集中消毒服务单位违反规定用水，使用洗涤剂、消毒剂，或者出厂的餐具、饮具未按规定检验合格并随附消毒合格证明，或者未按规定在独立包装上标注相关内容的行政处罚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对供学生使用的文具、娱乐器具、保健用品，不符合国家有关卫生标准的行政处罚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对供学生使用的文具、娱乐器具、保健用品，不符合国家有关卫生标准的行政处罚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对拒绝或者妨碍学校卫生监督员实施卫生监督的行政处罚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对拒绝或者妨碍学校卫生监督员实施卫生监督的行政处罚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对集中式供水单位安排未取得体检合格证的人员从事直接供、管水工作或安排患有有碍饮用水卫生疾病的或病原携带者从事直接供、管水工作的行政处罚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对集中式供水单位安排未取得体检合格证的人员从事直接供、管水工作或安排患有有碍饮用水卫生疾病的或病原携带者从事直接供、管水工作的行政处罚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对生产或者销售无卫生许可批准文件的涉及饮用水卫生安全的产品的行政处罚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对生产或者销售无卫生许可批准文件的涉及饮用水卫生安全的产品的行政处罚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对未依法取得公共场所卫生许可证擅自营业的行政处罚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对未依法取得公共场所卫生许可证擅自营业的行政处罚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对未按照规定对公共场所的空气、微小气候、水质、采光、照明、噪声、顾客用品用具等进行卫生检测的。未按照规定对顾客用品用具进行清洗、消毒、保洁，或者重复使用一次性用品用具的行政处罚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对未按照规定对公共场所的空气、微小气候、水质、采光、照明、噪声、顾客用品用具等进行卫生检测的。未按照规定对顾客用品用具进行清洗、消毒、保洁，或者重复使用一次性用品用具的行政处罚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对公共场所经营者安排未获得有效健康合格证明的从业人员从事直接为顾客服务工作的行政处罚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对公共场所经营者安排未获得有效健康合格证明的从业人员从事直接为顾客服务工作的行政处罚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对公共场所经营者对发生的危害健康事故未立即采取处置措施，导致危害扩大，或者隐瞒、缓报、谎报的行政处罚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对公共场所经营者对发生的危害健康事故未立即采取处置措施，导致危害扩大，或者隐瞒、缓报、谎报的行政处罚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对公共场所未配备专（兼）职卫生管理人员的。未建立从业人员卫生管理制度和档案的。从业人员未取得健康合格证而从事直接为顾客服务工作的。从业人员未经卫生知识培训合格上岗的行政处罚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对公共场所未配备专（兼）职卫生管理人员的。未建立从业人员卫生管理制度和档案的。从业人员未取得健康合格证而从事直接为顾客服务工作的。从业人员未经卫生知识培训合格上岗的行政处罚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对集中空调通风系统卫生指标不符合国家卫生标准或规范的。集中空调通风系统未按规定设置卫生设施的。集中空调通风系统未按规定定期检查、清洗和维护的行政处罚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对集中空调通风系统卫生指标不符合国家卫生标准或规范的。集中空调通风系统未按规定设置卫生设施的。集中空调通风系统未按规定定期检查、清洗和维护的行政处罚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对除体育场（馆）、公共交通工具外的甲类场所未取得公共场所卫生许可证从事经营活动的。除体育场（馆）、公共交通工具外的甲类场所涂改、倒卖、转让公共场所卫生许可证的行政处罚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对除体育场（馆）、公共交通工具外的甲类场所未取得公共场所卫生许可证从事经营活动的。除体育场（馆）、公共交通工具外的甲类场所涂改、倒卖、转让公共场所卫生许可证的行政处罚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对医疗机构公共场所违反规定未设置吸烟区（室）的。禁止吸烟场所未按规定设置禁烟标识或违反规定设置吸烟器具的。个人在禁止吸烟场所吸烟的行政处罚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对医疗机构公共场所违反规定未设置吸烟区（室）的。禁止吸烟场所未按规定设置禁烟标识或违反规定设置吸烟器具的。个人在禁止吸烟场所吸烟的行政处罚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对未经批准擅自开展产前诊断技术的非医疗保健机构的行政处罚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对未经批准擅自开展产前诊断技术的非医疗保健机构的行政处罚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对未制定、实施本机构护士在职培训计划或者未保证护士接受培训的。未依照《护士条例》规定履行护士管理职责的行政处罚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对未制定、实施本机构护士在职培训计划或者未保证护士接受培训的。未依照《护士条例》规定履行护士管理职责的行政处罚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对在国家确认的自然疫源地兴建水利、交通、旅游、能源等大型建设项目，未经卫生调查进行施工的，或者未按照疾病预防控制机构的意见采取必要的传染病预防、控制措施的行政处罚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对在国家确认的自然疫源地兴建水利、交通、旅游、能源等大型建设项目，未经卫生调查进行施工的，或者未按照疾病预防控制机构的意见采取必要的传染病预防、控制措施的行政处罚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对单位和个人非法经营、出售用于预防传染病菌苗、疫苗等生物制品的行政处罚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对单位和个人非法经营、出售用于预防传染病菌苗、疫苗等生物制品的行政处罚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对加工、出售、运输被传染病病原体污染或者来自疫区可能被传染病病原体污染的皮毛，未按国家有关规定进行消毒处理的行政处罚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对加工、出售、运输被传染病病原体污染或者来自疫区可能被传染病病原体污染的皮毛，未按国家有关规定进行消毒处理的行政处罚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命名、标签（含说明书）不符合国家卫计委的有关规定的；消毒产品的标签（含说明书）和宣传内容不真实，出现或暗示对疾病的治疗效果的；生产经营无生产企业卫生许可证或新消毒产品卫生许可批准文件的；产品卫生安全评价不合格或产品卫生质量不符合要求的消毒产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命名、标签（含说明书）不符合国家卫计委的有关规定的；消毒产品的标签（含说明书）和宣传内容不真实，出现或暗示对疾病的治疗效果的；生产经营无生产企业卫生许可证或新消毒产品卫生许可批准文件的；产品卫生安全评价不合格或产品卫生质量不符合要求的消毒产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对消毒服务机构消毒后的物品未达到卫生标准和要求的行政处罚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对消毒服务机构消毒后的物品未达到卫生标准和要求的行政处罚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违反《血吸虫病防治条例》规定，未依照规定对因生产、工作必须接触疫水的人员采取防护措施，或者未定期组织进行血吸虫病的专项体检的；对政府有关部门采取的预防、控制措施不予配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疾病预防控制机构违反《血吸虫病防治条例》规定，未依照规定对因生产、工作必须接触疫水的人员采取防护措施，或者未定期组织进行血吸虫病的专项体检的；对政府有关部门采取的预防、控制措施不予配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依照规定履行突发公共卫生事件报告职责，隐瞒、缓报或者谎报的；未依照规定及时采取突发公共卫生事件控制措施的；未依照规定履行突发事件监测职责的；拒绝接诊病人的；拒不服从突发事件应急处理指挥部调度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依照规定履行突发公共卫生事件报告职责，隐瞒、缓报或者谎报的；未依照规定及时采取突发公共卫生事件控制措施的；未依照规定履行突发事件监测职责的；拒绝接诊病人的；拒不服从突发事件应急处理指挥部调度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对执行职务的医疗卫生人员瞒报、缓报、谎报传染病疫情的行政处罚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对执行职务的医疗卫生人员瞒报、缓报、谎报传染病疫情的行政处罚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对个体或私营医疗保健机构瞒报、缓报、谎报传染病疫情或突发公共卫生事件的行政处罚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对个体或私营医疗保健机构瞒报、缓报、谎报传染病疫情或</w:t>
            </w:r>
            <w:bookmarkStart w:id="15" w:name="_GoBack"/>
            <w:bookmarkEnd w:id="15"/>
            <w:r>
              <w:rPr>
                <w:rFonts w:hint="eastAsia" w:asciiTheme="majorEastAsia" w:hAnsiTheme="majorEastAsia" w:eastAsiaTheme="majorEastAsia" w:cstheme="majorEastAsia"/>
                <w:b w:val="0"/>
                <w:bCs/>
                <w:color w:val="auto"/>
                <w:sz w:val="24"/>
                <w:szCs w:val="24"/>
                <w:lang w:val="en-US" w:eastAsia="zh-CN"/>
              </w:rPr>
              <w:t>突发公共卫生事件的行政处罚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对未取得《消毒产品生产企业卫生许可证》生产消毒产品的；擅自变更企业名称、法人代表、生产类别、迁移厂址、另设生产与消毒产品有关分厂（车间）的，未进行变更登记或重新申请办证的行政处罚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对未取得《消毒产品生产企业卫生许可证》生产消毒产品的；擅自变更企业名称、法人代表、生产类别、迁移厂址、另设生产与消毒产品有关分厂（车间）的，未进行变更登记或重新申请办证的行政处罚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对消毒产品的标签、说明书和宣传内容不真实，不符合其产品质量要求；消毒产品生产企业伪造、擅自修改产品配方的行政处罚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对消毒产品的标签、说明书和宣传内容不真实，不符合其产品质量要求；消毒产品生产企业伪造、擅自修改产品配方的行政处罚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对出租、出借、转让和涂改《消毒产品生产企业卫生许可证》的行政处罚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对出租、出借、转让和涂改《消毒产品生产企业卫生许可证》的行政处罚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对非医疗机构或非医师开展医疗气功活动的行政处罚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对非医疗机构或非医师开展医疗气功活动的行政处罚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对使用非医疗气功人员开展医疗气功活动的行政处罚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对使用非医疗气功人员开展医疗气功活动的行政处罚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对医疗机构未经批准擅自开展医疗气功活动的行政处罚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对医疗机构未经批准擅自开展医疗气功活动的行政处罚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对医疗气功人员在医疗气功活动中违反医学常规或医疗气功基本操作规范，造成严重后果的行政处罚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对医疗气功人员在医疗气功活动中违反医学常规或医疗气功基本操作规范，造成严重后果的行政处罚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对取得印鉴卡的医疗机构未依照规定购买、储存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的。未依照规定保存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专用处方，或者未依照规定进行处方专册登记的。未依照规定报告</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的进货、库存、使用数量的。紧急借用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后未备案的。未依照规定销毁</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对取得印鉴卡的医疗机构未依照规定购买、储存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的。未依照规定保存</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专用处方，或者未依照规定进行处方专册登记的。未依照规定报告</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的进货、库存、使用数量的。紧急借用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品和第一类</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后未备案的。未依照规定销毁</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对提供虚假材料、隐瞒有关情况，或者采取其他欺骗手段取得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的使用资格的行政处罚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对提供虚假材料、隐瞒有关情况，或者采取其他欺骗手段取得</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品和</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的使用资格的行政处罚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对道路运输经营者、水路运输经营者对在车船上发现的检疫传染病病人、疑似检疫传染病病人，未按有关规定采取相应措施的行政处罚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对道路运输经营者、水路运输经营者对在车船上发现的检疫传染病病人、疑似检疫传染病病人，未按有关规定采取相应措施的行政处罚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对检疫传染病病人、病原携带者、疑似检疫传染病病人和与其密切接触者隐瞒真实情况、逃避交通卫生检疫的，或拒绝接受查验和卫生处理的行政处罚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对检疫传染病病人、病原携带者、疑似检疫传染病病人和与其密切接触者隐瞒真实情况、逃避交通卫生检疫的，或拒绝接受查验和卫生处理的行政处罚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对未建立职业病诊断管理制度的。对不按照规定向劳动者公开职业病诊断程序的。对泄露劳动者涉及个人隐私的有关信息、资料的。对其他违反《职业病诊断与鉴定管理办法》的行为的行政处罚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对未建立职业病诊断管理制度的。对不按照规定向劳动者公开职业病诊断程序的。对泄露劳动者涉及个人隐私的有关信息、资料的。对其他违反《职业病诊断与鉴定管理办法》的行为的行政处罚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对医疗机构的负责人、药品采购人员、医师等有关人员索取、收受药品生产企业、药品经营企业或者其代理人给予的财物或者通过开具抗菌药物牟取不正当利益的行政处罚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对医疗机构的负责人、药品采购人员、医师等有关人员索取、收受药品生产企业、药品经营企业或者其代理人给予的财物或者通过开具抗菌药物牟取不正当利益的行政处罚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对未经县级卫生行政部门核准，村卫生室、诊所、社区卫生服务站擅自使用抗菌药物开展静脉输注活动的行政处罚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对未经县级卫生行政部门核准，村卫生室、诊所、社区卫生服务站擅自使用抗菌药物开展静脉输注活动的行政处罚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对医疗机构使用未经卫生行政部门指定的血站供应的血液的行政处罚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对医疗机构使用未经卫生行政部门指定的血站供应的血液的行政处罚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对水质净化、消毒设施设备缺失或者未正常运转的。供水设施及其周围环境不清洁、出现有碍水质卫生的浮游生物、植物、污物的。供水管道与非饮用水管网直接连接的。未按规定开展水质检测的行政处罚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对水质净化、消毒设施设备缺失或者未正常运转的。供水设施及其周围环境不清洁、出现有碍水质卫生的浮游生物、植物、污物的。供水管道与非饮用水管网直接连接的。未按规定开展水质检测的行政处罚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对医疗保健机构未取得产前诊断执业许可或超越许可范围，擅自从事产前诊断的行政处罚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对医疗保健机构未取得产前诊断执业许可或超越许可范围，擅自从事产前诊断的行政处罚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对未取得产前诊断类母婴保健技术考核合格证书的个人，擅自从事产前诊断或超越许可范围的行政处罚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对未取得产前诊断类母婴保健技术考核合格证书的个人，擅自从事产前诊断或超越许可范围的行政处罚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对医师未取得处方权或者被取消处方权后开具药品处方的。医师未按照《处方管理办法》规定开具药品处方的。医师违反《处方管理办法》其他规定的行政处罚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对医师未取得处方权或者被取消处方权后开具药品处方的。医师未按照《处方管理办法》规定开具药品处方的。医师违反《处方管理办法》其他规定的行政处罚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对医疗机构未办理人体器官移植诊疗科目登记，擅自从事人体器官移植的行政处罚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对医疗机构未办理人体器官移植诊疗科目登记，擅自从事人体器官移植的行政处罚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对医务人员泄露人体器官捐献人、接受人或者申请人体器官移植手术患者个人资料的行政处罚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对医务人员泄露人体器官捐献人、接受人或者申请人体器官移植手术患者个人资料的行政处罚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对医疗机构未经省、自治区、直辖市人民政府卫生行政部门指定擅自开展新生儿遗传代谢病筛查实验室检测的行政处罚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对医疗机构未经省、自治区、直辖市人民政府卫生行政部门指定擅自开展新生儿遗传代谢病筛查实验室检测的行政处罚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对经考核取得医师资格的中医医师超出注册的执业范围从事医疗活动的行政处罚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对经考核取得医师资格的中医医师超出注册的执业范围从事医疗活动的行政处罚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对举办中医诊所应当备案而未备案，或者备案时提供虚假材料的行政处罚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对举办中医诊所应当备案而未备案，或者备案时提供虚假材料的行政处罚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对中医诊所超出备案范围开展医疗活动的行政处罚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对中医诊所超出备案范围开展医疗活动的行政处罚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对未经卫生行政部门许可新建、改建、扩建校舍的行政处罚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对未经卫生行政部门许可新建、改建、扩建校舍的行政处罚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对未经许可擅自配置使用大型医用设备的行政处罚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对未经许可擅自配置使用大型医用设备的行政处罚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对医疗器械使用单位违规使用大型医用设备，不能保障医疗质量安全的行政处罚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对医疗器械使用单位违规使用大型医用设备，不能保障医疗质量安全的行政处罚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对医疗机构违反《中华人民共和国广告法》规定发布医疗广告情节严重的行政处罚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对医疗机构违反《中华人民共和国广告法》规定发布医疗广告情节严重的行政处罚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对医疗机构聘用未经大陆短期行医执业注册的台湾医师从事诊疗活动的行政处罚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对医疗机构聘用未经大陆短期行医执业注册的台湾医师从事诊疗活动的行政处罚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对台湾医师未取得《台湾医师短期行医执业证书》行医或者未按照注册的有效期从事诊疗活动的行政处罚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对台湾医师未取得《台湾医师短期行医执业证书》行医或者未按照注册的有效期从事诊疗活动的行政处罚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对台湾医师未按照注册的执业地点、执业类别、执业范围从事诊疗活动的行政处罚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对台湾医师未按照注册的执业地点、执业类别、执业范围从事诊疗活动的行政处罚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对从事母婴保健工作的人员和其他人员违反规定，出具有关虚假医学证明的行政处罚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对从事母婴保健工作的人员和其他人员违反规定，出具有关虚假医学证明的行政处罚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对违反《四川省婚前医学检查管理办法》擅自增加婚前医学检查项目的。故意出具虚假的婚前医学检查证明的。泄漏接受婚前医学检查的男女双方隐私的行政处罚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对违反《四川省婚前医学检查管理办法》擅自增加婚前医学检查项目的。故意出具虚假的婚前医学检查证明的。泄漏接受婚前医学检查的男女双方隐私的行政处罚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对在自然疫源地和可能是自然疫源地的地区兴建大型建设项目未经卫生调查即进行施工的行政处罚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对在自然疫源地和可能是自然疫源地的地区兴建大型建设项目未经卫生调查即进行施工的行政处罚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对向用人单位提供可能产生职业病危害的设备、材料，未按照规定提供中文说明书或者设置警示标识和中文警示说明的行政处罚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对向用人单位提供可能产生职业病危害的设备、材料，未按照规定提供中文说明书或者设置警示标识和中文警示说明的行政处罚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对生产、经营或者进口国家明令禁止使用的可能产生职业病危害的设备或者材料的行政处罚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对生产、经营或者进口国家明令禁止使用的可能产生职业病危害的设备或者材料的行政处罚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对用人单位违反《中华人民共和国职业病防治法》规定，已经对劳动者生命健康造成严重损害的行政处罚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对用人单位违反《中华人民共和国职业病防治法》规定，已经对劳动者生命健康造成严重损害的行政处罚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对未取得职业卫生技术服务资质认可擅自从事职业卫生技术服务的行政处罚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对未取得职业卫生技术服务资质认可擅自从事职业卫生技术服务的行政处罚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按照规定设置警示标识和中文警示说明的；未对职业卫生防护设备、应急救援设施、通讯报警装置进行维护、检修和定期检测，导致上述设施处于不正常状态的；未依照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按照规定设置警示标识和中文警示说明的；未对职业卫生防护设备、应急救援设施、通讯报警装置进行维护、检修和定期检测，导致上述设施处于不正常状态的；未依照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使用高毒物品作业的用人单位作业场所职业中毒危害因素不符合国家职业卫生标准和卫生要求而不立即停止高毒作业并采取相应的治理措施的，或者职业中毒危害因素治理不符合国家职业卫生标准和卫生要求重新作业的；未依照《使用有毒物品作业场所劳动保护条例》的规定维护、检修存在高毒物品的生产装置的；未采取《使用有毒物品作业场所劳动保护条例》规定的措施，安排劳动者进入存在高毒物品的设备、容器或者狭窄封闭场所作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使用高毒物品作业的用人单位作业场所职业中毒危害因素不符合国家职业卫生标准和卫生要求而不立即停止高毒作业并采取相应的治理措施的，或者职业中毒危害因素治理不符合国家职业卫生标准和卫生要求重新作业的；未依照《使用有毒物品作业场所劳动保护条例》的规定维护、检修存在高毒物品的生产装置的；未采取《使用有毒物品作业场所劳动保护条例》规定的措施，安排劳动者进入存在高毒物品的设备、容器或者狭窄封闭场所作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对在作业场所使用国家明令禁止使用的有毒物品或者使用不符合国家标准的有毒物品的行政处罚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对在作业场所使用国家明令禁止使用的有毒物品或者使用不符合国家标准的有毒物品的行政处罚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对在转产、停产、停业或者解散、破产时未采取有效措施，妥善处理留存或者残留高毒物品的设备、包装物和容器的行政处罚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对在转产、停产、停业或者解散、破产时未采取有效措施，妥善处理留存或者残留高毒物品的设备、包装物和容器的行政处罚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val="en-US"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对用人单位未按照规定申报高毒作业项目的；变更使用高毒物品品种，未按照规定向原受理申报的卫生行政部门重新申报，或者申报不及时、有虚假的行政处罚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对用人单位未按照规定申报高毒作业项目的；变更使用高毒物品品种，未按照规定向原受理申报的卫生行政部门重新申报，或者申报不及时、有虚假的行政处罚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300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照职业病防治法和本条例的规定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照职业病防治法和本条例的规定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配备或者聘请职业卫生医师和护士的；未为从事使用高毒物品作业的劳动者设置淋浴间、更衣室或者未设置清洗、存放和处理工作服、工作鞋帽等物品的专用间，或者不能正常使用的；未安排从事使用高毒物品作业一定年限的劳动者进行岗位轮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配备或者聘请职业卫生医师和护士的；未为从事使用高毒物品作业的劳动者设置淋浴间、更衣室或者未设置清洗、存放和处理工作服、工作鞋帽等物品的专用间，或者不能正常使用的；未安排从事使用高毒物品作业一定年限的劳动者进行岗位轮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对高低温作业、粉尘及有毒有害气体作业、放射性作业等可能造成职业危害的场所未采用有效的职业病防治技术、工艺、原材料，并为从业人员配备符合规定的个人防护用品的行政处罚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对高低温作业、粉尘及有毒有害气体作业、放射性作业等可能造成职业危害的场所未采用有效的职业病防治技术、工艺、原材料，并为从业人员配备符合规定的个人防护用品的行政处罚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对用人单位未按照规定实行有害作业与无害作业分开、工作场所与生活场所分开的；用人单位的主要负责人、职业卫生管理人员未接受职业卫生培训的；其他违反《工作场所职业卫生管理规定》的行为的行政处罚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对用人单位未按照规定实行有害作业与无害作业分开、工作场所与生活场所分开的；用人单位的主要负责人、职业卫生管理人员未接受职业卫生培训的；其他违反《工作场所职业卫生管理规定》的行为的行政处罚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制定职业病防治计划和实施方案的；未按照规定设置或者指定职业卫生管理机构或者组织，或者未配备专职或者兼职的职业卫生管理人员的；未按照规定建立、健全职业卫生管理制度和操作规程的；未按照规定建立、健全职业卫生档案和劳动者健康监护档案的；未建立、健全工作场所职业病危害因素监测及评价制度的；未按照规定公布有关职业病防治的规章制度、操作规程、职业病危害事故应急救援措施的；未按照规定组织劳动者进行职业卫生培训，或者未对劳动者个体防护采取有效的指导、督促措施的；工作场所职业病危害因素检测、评价结果未按照规定存档、上报和公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按照规定制定职业病防治计划和实施方案的；未按照规定设置或者指定职业卫生管理机构或者组织，或者未配备专职或者兼职的职业卫生管理人员的；未按照规定建立、健全职业卫生管理制度和操作规程的；未按照规定建立、健全职业卫生档案和劳动者健康监护档案的；未建立、健全工作场所职业病危害因素监测及评价制度的；未按照规定公布有关职业病防治的规章制度、操作规程、职业病危害事故应急救援措施的；未按照规定组织劳动者进行职业卫生培训，或者未对劳动者个体防护采取有效的指导、督促措施的；工作场所职业病危害因素检测、评价结果未按照规定存档、上报和公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对可能发生急性职业损伤的有毒、有害工作场所、放射工作场所或者放射性同位素的运输、贮存不符合《中华人民共和国职业病防治法》的行政处罚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对可能发生急性职业损伤的有毒、有害工作场所、放射工作场所或者放射性同位素的运输、贮存不符合《中华人民共和国职业病防治法》的行政处罚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对用人单位有关事项发生重大变化，未按照《职业病危害项目申报办法》的规定申报变更职业病危害项目内容的行政处罚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对用人单位有关事项发生重大变化，未按照《职业病危害项目申报办法》的规定申报变更职业病危害项目内容的行政处罚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对职业病危害预评价报告、职业病防护设施设计、职业病危害控制效果评价报告进行评审或者组织职业病防护设施验收的；对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审，或者未重新进行职业病防护设施设计和评审的；需要试运行的职业病防护设施未与主体工程同时试运行的；建设单位未按照《建设项目职业病防护设施“三同时”监督管理办法》公布有关信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对职业病危害预评价报告、职业病防护设施设计、职业病危害控制效果评价报告进行评审或者组织职业病防护设施验收的；对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审，或者未重新进行职业病防护设施设计和评审的；需要试运行的职业病防护设施未与主体工程同时试运行的；建设单位未按照《建设项目职业病防护设施“三同时”监督管理办法》公布有关信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对建设单位在职业病危害预评价报告、职业病防护设施设计、职业病危害控制效果评价报告评审以及职业病防护设施验收中弄虚作假的行政处罚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对建设单位在职业病危害预评价报告、职业病防护设施设计、职业病危害控制效果评价报告评审以及职业病防护设施验收中弄虚作假的行政处罚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对提供虚假资料或者采取其他欺骗手段取得大型医用设备配置许可证等许可证件的行政处罚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对提供虚假资料或者采取其他欺骗手段取得大型医用设备配置许可证等许可证件的行政处罚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对医疗机构篡改、伪造、隐匿、毁灭病历资料的行政处罚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对医疗机构篡改、伪造、隐匿、毁灭病历资料的行政处罚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对医疗机构将未通过技术评估和伦理审查的医疗新技术应用于临床的行政处罚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对医疗机构将未通过技术评估和伦理审查的医疗新技术应用于临床的行政处罚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对医学会出具虚假医疗损害鉴定意见的行政处罚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对医学会出具虚假医疗损害鉴定意见的行政处罚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对尸检机构出具虚假尸检报告的行政处罚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对尸检机构出具虚假尸检报告的行政处罚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对医疗机构开展相关医疗技术与登记的诊疗科目不相符的。开展禁止类技术临床应用的。不符合医疗技术临床应用管理规范要求擅自开展相关医疗技术的行政处罚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对医疗机构开展相关医疗技术与登记的诊疗科目不相符的。开展禁止类技术临床应用的。不符合医疗技术临床应用管理规范要求擅自开展相关医疗技术的行政处罚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对医疗机构管理混乱导致医疗技术临床应用造成严重不良后果，并产生重大社会影响的行政处罚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对医疗机构管理混乱导致医疗技术临床应用造成严重不良后果，并产生重大社会影响的行政处罚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对医疗卫生机构未按照规定备案开展职业病诊断的行政处罚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对医疗卫生机构未按照规定备案开展职业病诊断的行政处罚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建立并执行医疗器械进货查验记录制度的；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建立并执行医疗器械进货查验记录制度的；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对医疗机构、专业机构或者其工作人员瞒报、谎报、缓报、漏报，授意他人瞒报、谎报、缓报，或者阻碍他人报告传染病、动植物疫病或者不明原因的聚集性疾病的行政处罚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对医疗机构、专业机构或者其工作人员瞒报、谎报、缓报、漏报，授意他人瞒报、谎报、缓报，或者阻碍他人报告传染病、动植物疫病或者不明原因的聚集性疾病的行政处罚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对从事国家禁止的生物技术研究、开发与应用活动的行政处罚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对从事国家禁止的生物技术研究、开发与应用活动的行政处罚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对从事生物技术研究、开发活动未遵守国家生物技术研究开发安全管理规范的行政处罚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对从事生物技术研究、开发活动未遵守国家生物技术研究开发安全管理规范的行政处罚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对违反《中华人民共和国生物安全法》规定，从事病原微生物实验活动未在相应等级的实验室进行，或者高等级病原微生物实验室未经批准从事高致病性、疑似高致病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对违反《中华人民共和国生物安全法》规定，从事病原微生物实验活动未在相应等级的实验室进行，或者高等级病原微生物实验室未经批准从事高致病性、疑似高致病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对用人单位违反女职工禁忌从事的劳动范围的规定的行政处罚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对用人单位违反女职工禁忌从事的劳动范围的规定的行政处罚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对在学校、幼儿园和其他未成年人集中活动的公共场所吸烟、饮酒。场所管理者未及时制止的行政处罚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对在学校、幼儿园和其他未成年人集中活动的公共场所吸烟、饮酒。场所管理者未及时制止的行政处罚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对三级、四级实验室未经批准从事某种高致病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原微生物或者疑似高致病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对三级、四级实验室未经批准从事某种高致病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原微生物或者疑似高致病</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原微生物实验活动的行政处罚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对在不符合相应生物安全要求的实验室从事病原微生物相关实验活动的行政处罚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对在不符合相应生物安全要求的实验室从事病原微生物相关实验活动的行政处罚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对伪造、变造、买卖、出租、出借医师执业证书的行政处罚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对伪造、变造、买卖、出租、出借医师执业证书的行政处罚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品、医疗用毒性药品、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、放射性药品等；利用职务之便，索要、非法收受财物或者牟取其他不正当利益，或者违反诊疗规范，对患者实施不必要的检查、治疗造成不良后果；开展禁止类医疗技术临床应用的行政处罚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w:t>
            </w:r>
            <w:r>
              <w:rPr>
                <w:rFonts w:hint="eastAsia" w:asciiTheme="majorEastAsia" w:hAnsiTheme="majorEastAsia" w:eastAsiaTheme="majorEastAsia" w:cstheme="majorEastAsia"/>
                <w:b w:val="0"/>
                <w:bCs/>
                <w:color w:val="auto"/>
                <w:sz w:val="24"/>
                <w:szCs w:val="24"/>
                <w:highlight w:val="none"/>
                <w:lang w:val="en-US" w:eastAsia="zh-CN"/>
              </w:rPr>
              <w:t>麻醉药</w:t>
            </w:r>
            <w:r>
              <w:rPr>
                <w:rFonts w:hint="eastAsia" w:asciiTheme="majorEastAsia" w:hAnsiTheme="majorEastAsia" w:eastAsiaTheme="majorEastAsia" w:cstheme="majorEastAsia"/>
                <w:b w:val="0"/>
                <w:bCs/>
                <w:color w:val="auto"/>
                <w:sz w:val="24"/>
                <w:szCs w:val="24"/>
                <w:lang w:val="en-US" w:eastAsia="zh-CN"/>
              </w:rPr>
              <w:t>品、医疗用毒性药品、</w:t>
            </w:r>
            <w:r>
              <w:rPr>
                <w:rFonts w:hint="eastAsia" w:asciiTheme="majorEastAsia" w:hAnsiTheme="majorEastAsia" w:eastAsiaTheme="majorEastAsia" w:cstheme="majorEastAsia"/>
                <w:b w:val="0"/>
                <w:bCs/>
                <w:color w:val="auto"/>
                <w:sz w:val="24"/>
                <w:szCs w:val="24"/>
                <w:highlight w:val="none"/>
                <w:lang w:val="en-US" w:eastAsia="zh-CN"/>
              </w:rPr>
              <w:t>精神药品</w:t>
            </w:r>
            <w:r>
              <w:rPr>
                <w:rFonts w:hint="eastAsia" w:asciiTheme="majorEastAsia" w:hAnsiTheme="majorEastAsia" w:eastAsiaTheme="majorEastAsia" w:cstheme="majorEastAsia"/>
                <w:b w:val="0"/>
                <w:bCs/>
                <w:color w:val="auto"/>
                <w:sz w:val="24"/>
                <w:szCs w:val="24"/>
                <w:lang w:val="en-US" w:eastAsia="zh-CN"/>
              </w:rPr>
              <w:t>、放射性药品等；利用职务之便，索要、非法收受财物或者牟取其他不正当利益，或者违反诊疗规范，对患者实施不必要的检查、治疗造成不良后果；开展禁止类医疗技术临床应用的行政处罚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对医师未按照注册的执业地点、执业类别、执业范围执业的行政处罚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对医师未按照注册的执业地点、执业类别、执业范围执业的行政处罚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对非医师行医的行政处罚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对非医师行医的行政处罚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对违反《中华人民共和国医师法》规定，医疗卫生机构未履行报告职责，造成严重后果的行政处罚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对违反《中华人民共和国医师法》规定，医疗卫生机构未履行报告职责，造成严重后果的行政处罚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对单位和个人出售、运输被传染病病原体污染和来自疫区可能被传染病病原体污染的皮毛、旧衣物及生活用品的行政处罚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对单位和个人出售、运输被传染病病原体污染和来自疫区可能被传染病病原体污染的皮毛、旧衣物及生活用品的行政处罚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对医疗机构发生医院感染暴发事件未按《医院感染管理办法》规定报告的行政处罚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对医疗机构发生医院感染暴发事件未按《医院感染管理办法》规定报告的行政处罚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对无《医疗机构执业许可证》擅自开展职业健康检查的行政处罚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对无《医疗机构执业许可证》擅自开展职业健康检查的行政处罚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对职业健康检查机构未按规定备案开展职业健康检查的；未按规定告知疑似职业病的；出具虚假证明文件的行政处罚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对职业健康检查机构未按规定备案开展职业健康检查的；未按规定告知疑似职业病的；出具虚假证明文件的行政处罚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对职业健康检查机构未按规定参加实验室比对或者职业健康检查质量考核工作，或者参加质量考核不合格未按要求整改仍开展职业健康检查工作的行政处罚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对职业健康检查机构未按规定参加实验室比对或者职业健康检查质量考核工作，或者参加质量考核不合格未按要求整改仍开展职业健康检查工作的行政处罚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的；违反《院前医疗急救管理办法》其他规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的；违反《院前医疗急救管理办法》其他规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对医疗卫生机构违反《放射性同位素与射线装置安全和防护条例》规定，造成辐射事故的行政处罚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对医疗卫生机构违反《放射性同位素与射线装置安全和防护条例》规定，造成辐射事故的行政处罚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对使用放射性同位素和射线装置的医疗卫生机构被责令限期整改，逾期不整改或者经整改仍不符合原发证条件的行政处罚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对使用放射性同位素和射线装置的医疗卫生机构被责令限期整改，逾期不整改或者经整改仍不符合原发证条件的行政处罚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对医疗机构提供</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诊疗服务时违反诊疗规范的行政处罚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对医疗机构提供</w:t>
            </w:r>
            <w:r>
              <w:rPr>
                <w:rFonts w:hint="eastAsia" w:asciiTheme="majorEastAsia" w:hAnsiTheme="majorEastAsia" w:eastAsiaTheme="majorEastAsia" w:cstheme="majorEastAsia"/>
                <w:b w:val="0"/>
                <w:bCs/>
                <w:color w:val="auto"/>
                <w:sz w:val="24"/>
                <w:szCs w:val="24"/>
                <w:highlight w:val="none"/>
                <w:lang w:val="en-US" w:eastAsia="zh-CN"/>
              </w:rPr>
              <w:t>性病</w:t>
            </w:r>
            <w:r>
              <w:rPr>
                <w:rFonts w:hint="eastAsia" w:asciiTheme="majorEastAsia" w:hAnsiTheme="majorEastAsia" w:eastAsiaTheme="majorEastAsia" w:cstheme="majorEastAsia"/>
                <w:b w:val="0"/>
                <w:bCs/>
                <w:color w:val="auto"/>
                <w:sz w:val="24"/>
                <w:szCs w:val="24"/>
                <w:lang w:val="en-US" w:eastAsia="zh-CN"/>
              </w:rPr>
              <w:t>诊疗服务时违反诊疗规范的行政处罚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未依法履行肺结核疫情监测、报告职责，或者隐瞒、谎报、缓报肺结核疫情的；发现肺结核疫情时，未依据职责及时采取措施的；故意泄露涉及肺结核患者、疑似肺结核患者、密切接触者个人隐私的有关信息、资料的；未履行对辖区实验室质量控制、培训等防治职责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疾病预防控制机构未依法履行肺结核疫情监测、报告职责，或者隐瞒、谎报、缓报肺结核疫情的；发现肺结核疫情时，未依据职责及时采取措施的；故意泄露涉及肺结核患者、疑似肺结核患者、密切接触者个人隐私的有关信息、资料的；未履行对辖区实验室质量控制、培训等防治职责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报告肺结核疫情，或者隐瞒、谎报、缓报肺结核疫情的；非结核病定点医疗机构发现确诊或者疑似肺结核患者，未按照规定进行转诊的；结核病定点医疗机构未按照规定对肺结核患者或者疑似肺结核患者诊断治疗的，或者拒绝接诊的；未按照有关规定严格执行隔离消毒制度，对结核菌污染的痰液、污物和污水未进行卫生处理的；故意泄露涉及肺结核患者、疑似肺结核患者、密切接触者个人隐私的有关信息和资料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未按照规定报告肺结核疫情，或者隐瞒、谎报、缓报肺结核疫情的；非结核病定点医疗机构发现确诊或者疑似肺结核患者，未按照规定进行转诊的；结核病定点医疗机构未按照规定对肺结核患者或者疑似肺结核患者诊断治疗的，或者拒绝接诊的；未按照有关规定严格执行隔离消毒制度，对结核菌污染的痰液、污物和污水未进行卫生处理的；故意泄露涉及肺结核患者、疑似肺结核患者、密切接触者个人隐私的有关信息和资料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对基层医疗卫生机构未履行对辖区内肺结核患者居家治疗期间的督导管理职责的；未按照规定转诊、追踪肺结核患者或者疑似肺结核患者及有可疑症状的密切接触者的行政处罚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对基层医疗卫生机构未履行对辖区内肺结核患者居家治疗期间的督导管理职责的；未按照规定转诊、追踪肺结核患者或者疑似肺结核患者及有可疑症状的密切接触者的行政处罚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352</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对建设单位未按照规定及时、如实报告建设项目职业病防护设施验收方案，或者职业病危害严重建设项目未提交职业病危害控制效果评价与职业病防护设施验收的书面报告的行政处罚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对建设单位未按照规定及时、如实报告建设项目职业病防护设施验收方案，或者职业病危害严重建设项目未提交职业病危害控制效果评价与职业病防护设施验收的书面报告的行政处罚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对诊所未经备案执业的行政处罚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对诊所未经备案执业的行政处罚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354</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投诉管理办法》规定，未制订重大医疗纠纷事件应急处置预案的；投诉管理混乱的；未按规定建立健全医患沟通机制的；未按规定及时处理投诉并反馈患者的；对接待过程中发现的可能激化矛盾，引起治安案件、刑事案件的投诉，未及时向当地公安机关报告的；发布违背或者夸大事实、渲染事件处理过程的信息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违反《医疗机构投诉管理办法》规定，未制订重大医疗纠纷事件应急处置预案的；投诉管理混乱的；未按规定建立健全医患沟通机制的；未按规定及时处理投诉并反馈患者的；对接待过程中发现的可能激化矛盾，引起治安案件、刑事案件的投诉，未及时向当地公安机关报告的；发布违背或者夸大事实、渲染事件处理过程的信息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对医疗机构聘用不得从事管理工作的被责令停止执业活动中医诊所的直接负责主管人员工作的行政处罚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对医疗机构聘用不得从事管理工作的被责令停止执业活动中医诊所的直接负责主管人员工作的行政处罚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356</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对未经县级中医药主管部门备案擅自执业的行政处罚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对未经县级中医药主管部门备案擅自执业的行政处罚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357</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对提交虚假备案材料取得《中医诊所备案证》的行政处罚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对提交虚假备案材料取得《中医诊所备案证》的行政处罚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358</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对中医诊所擅自更改设置未经备案或者实际设置与取得的《中医诊所备案证》记载事项不一致，擅自开展诊疗活动的行政处罚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对中医诊所擅自更改设置未经备案或者实际设置与取得的《中医诊所备案证》记载事项不一致，擅自开展诊疗活动的行政处罚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359</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对出卖、转让、出借《中医诊所备案证》的行政处罚</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对出卖、转让、出借《中医诊所备案证》的行政处罚</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360</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361</w:t>
            </w:r>
          </w:p>
        </w:tc>
        <w:tc>
          <w:tcPr>
            <w:tcW w:w="1155" w:type="dxa"/>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p>
        </w:tc>
        <w:tc>
          <w:tcPr>
            <w:tcW w:w="4236"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w:t>
            </w:r>
          </w:p>
        </w:tc>
        <w:tc>
          <w:tcPr>
            <w:tcW w:w="4200"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w:t>
            </w:r>
          </w:p>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w:t>
            </w:r>
          </w:p>
        </w:tc>
        <w:tc>
          <w:tcPr>
            <w:tcW w:w="1584"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行政执法类</w:t>
            </w:r>
            <w:r>
              <w:rPr>
                <w:rFonts w:hint="eastAsia" w:asciiTheme="majorEastAsia" w:hAnsiTheme="majorEastAsia" w:eastAsiaTheme="majorEastAsia" w:cstheme="majorEastAsia"/>
                <w:b w:val="0"/>
                <w:bCs/>
                <w:color w:val="auto"/>
                <w:sz w:val="24"/>
                <w:szCs w:val="24"/>
                <w:lang w:val="en-US" w:eastAsia="zh-CN"/>
              </w:rPr>
              <w:t>（行政处罚）</w:t>
            </w:r>
          </w:p>
        </w:tc>
        <w:tc>
          <w:tcPr>
            <w:tcW w:w="1032"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rPr>
                <w:rFonts w:hint="eastAsia" w:asciiTheme="majorEastAsia" w:hAnsiTheme="majorEastAsia" w:eastAsiaTheme="majorEastAsia" w:cstheme="majorEastAsia"/>
                <w:b w:val="0"/>
                <w:bCs/>
                <w:color w:val="auto"/>
                <w:sz w:val="24"/>
                <w:szCs w:val="24"/>
                <w:lang w:eastAsia="zh-CN"/>
              </w:rPr>
            </w:pPr>
            <w:r>
              <w:rPr>
                <w:rFonts w:hint="eastAsia" w:asciiTheme="majorEastAsia" w:hAnsiTheme="majorEastAsia" w:eastAsiaTheme="majorEastAsia" w:cstheme="majorEastAsia"/>
                <w:b w:val="0"/>
                <w:bCs/>
                <w:color w:val="auto"/>
                <w:sz w:val="24"/>
                <w:szCs w:val="24"/>
                <w:lang w:eastAsia="zh-CN"/>
              </w:rPr>
              <w:t>曾青乐</w:t>
            </w:r>
          </w:p>
        </w:tc>
        <w:tc>
          <w:tcPr>
            <w:tcW w:w="1405" w:type="dxa"/>
            <w:vAlign w:val="center"/>
          </w:tcPr>
          <w:p>
            <w:pPr>
              <w:keepNext w:val="0"/>
              <w:keepLines w:val="0"/>
              <w:pageBreakBefore w:val="0"/>
              <w:kinsoku/>
              <w:wordWrap/>
              <w:overflowPunct/>
              <w:topLinePunct w:val="0"/>
              <w:autoSpaceDE/>
              <w:autoSpaceDN/>
              <w:bidi w:val="0"/>
              <w:adjustRightInd w:val="0"/>
              <w:snapToGrid w:val="0"/>
              <w:spacing w:line="280" w:lineRule="exact"/>
              <w:jc w:val="both"/>
              <w:rPr>
                <w:rFonts w:hint="eastAsia" w:asciiTheme="majorEastAsia" w:hAnsiTheme="majorEastAsia" w:eastAsiaTheme="majorEastAsia" w:cstheme="majorEastAsia"/>
                <w:b w:val="0"/>
                <w:bCs/>
                <w:color w:val="auto"/>
                <w:sz w:val="24"/>
                <w:szCs w:val="24"/>
                <w:lang w:val="en-US" w:eastAsia="zh-CN"/>
              </w:rPr>
            </w:pPr>
            <w:r>
              <w:rPr>
                <w:rFonts w:hint="eastAsia" w:asciiTheme="majorEastAsia" w:hAnsiTheme="majorEastAsia" w:eastAsiaTheme="majorEastAsia" w:cstheme="majorEastAsia"/>
                <w:b w:val="0"/>
                <w:bCs/>
                <w:color w:val="auto"/>
                <w:sz w:val="24"/>
                <w:szCs w:val="24"/>
                <w:lang w:val="en-US" w:eastAsia="zh-CN"/>
              </w:rPr>
              <w:t>流程图40</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12FB1"/>
    <w:rsid w:val="0F274866"/>
    <w:rsid w:val="17D15571"/>
    <w:rsid w:val="23B57946"/>
    <w:rsid w:val="4C1A033B"/>
    <w:rsid w:val="52312FB1"/>
    <w:rsid w:val="5FFCC391"/>
    <w:rsid w:val="EB3F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left="200" w:leftChars="200" w:firstLine="420"/>
    </w:pPr>
    <w:rPr>
      <w:rFonts w:ascii="Calibri" w:hAnsi="Calibri" w:eastAsia="宋体"/>
      <w:spacing w:val="0"/>
      <w:sz w:val="21"/>
    </w:rPr>
  </w:style>
  <w:style w:type="paragraph" w:customStyle="1" w:styleId="3">
    <w:name w:val="Body Text Indent1"/>
    <w:basedOn w:val="1"/>
    <w:qFormat/>
    <w:uiPriority w:val="0"/>
    <w:pPr>
      <w:ind w:left="200" w:leftChars="200"/>
    </w:pPr>
    <w:rPr>
      <w:rFonts w:ascii="Calibri" w:hAnsi="Calibri" w:eastAsia="宋体" w:cs="Times New Roman"/>
    </w:r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2025-07-22T02:54:00Z</dcterms:created>
  <dc:creator>Administrator</dc:creator>
  <cp:lastModifiedBy>＾笑颜＾</cp:lastModifiedBy>
  <dcterms:modified xsi:type="dcterms:W3CDTF">2025-10-16T17:02:02Z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