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2BB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本次检验项目</w:t>
      </w:r>
    </w:p>
    <w:p w14:paraId="57346FB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 w14:paraId="63BC5EDF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6563577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2762-2022《食品安全国家标准 食品中污染物限量》,GB 2760-2024《食品安全国家标准 食品添加剂使用标准》，GB 2761-2017《食品安全国家标准 食品中真菌毒素限量》。</w:t>
      </w:r>
    </w:p>
    <w:p w14:paraId="14C53B1F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04C2540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铅（以Pb计）、镉（以Cd计）、无机砷（以As计）、黄曲霉毒素B₁ 、赭曲霉毒素A、玉米赤霉烯酮、脱氧雪腐镰刀菌烯醇、脱氢乙酸及其钠盐(以脱氢乙酸计)、合成着色剂(柠檬黄 、日落黄)。</w:t>
      </w:r>
    </w:p>
    <w:p w14:paraId="2B7FFAE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756F4086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67195692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 </w:t>
      </w:r>
      <w:r>
        <w:rPr>
          <w:rFonts w:hint="default"/>
        </w:rPr>
        <w:t>2762-2022《食品安全国家标准 食品中污染物限量》,</w:t>
      </w:r>
      <w:r>
        <w:rPr>
          <w:rFonts w:hint="eastAsia"/>
        </w:rPr>
        <w:t>GB 2761-2017《食品安全国家标准 食品中真菌毒素限量》</w:t>
      </w:r>
      <w:r>
        <w:rPr>
          <w:rFonts w:hint="default"/>
        </w:rPr>
        <w:t>GB 2763-2021《食品安全国家标准 食品中农药最大残留限量》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GB 2760-2024《食品安全国家标准 食品添加剂使用标准》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GB 31650-2019《食品安全国家标准 食品中兽药最大残留限量》,农业农村部公告 第250号《食品动物中禁止使用的药品及其他化合物清单》</w:t>
      </w:r>
      <w:r>
        <w:rPr>
          <w:rFonts w:hint="default"/>
        </w:rPr>
        <w:t> </w:t>
      </w:r>
      <w:r>
        <w:rPr>
          <w:rFonts w:hint="eastAsia"/>
          <w:lang w:eastAsia="zh-CN"/>
        </w:rPr>
        <w:t>，</w:t>
      </w:r>
      <w:r>
        <w:rPr>
          <w:rFonts w:hint="eastAsia"/>
        </w:rPr>
        <w:t>GB 31650.1-2022《食品安全国家标准 食品中41种兽药最大残留限量》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GB 19300-2014《食品安全国家标准 坚果与籽类食品》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国家食品药品监督管理总局 农业部 国家卫生和计划生育委员会关于豆芽生产过程中禁止使用6-苄基腺嘌呤等物质的公告(2015 年第 11 号),GB 22556-2008《豆芽卫生标准》</w:t>
      </w:r>
      <w:r>
        <w:rPr>
          <w:rFonts w:hint="eastAsia"/>
          <w:lang w:val="en-US" w:eastAsia="zh-CN"/>
        </w:rPr>
        <w:t>。</w:t>
      </w:r>
    </w:p>
    <w:p w14:paraId="572A8802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3353D3A8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甲氧苄啶、恩诺沙星、磺胺类（总量）、氯霉素、克伦特罗、莱克多巴胺、沙丁胺醇、氟苯尼考、多西环素、地塞米松</w:t>
      </w:r>
      <w:r>
        <w:rPr>
          <w:rFonts w:hint="eastAsia"/>
          <w:lang w:eastAsia="zh-CN"/>
        </w:rPr>
        <w:t>、</w:t>
      </w:r>
      <w:r>
        <w:rPr>
          <w:rFonts w:hint="eastAsia"/>
        </w:rPr>
        <w:t>林可霉素、土霉素/金霉素/四环素（组合含量）、呋喃西林代谢物、呋喃唑酮代谢物、呋喃妥因代谢物、镉（以Cd计）、氯丙嗪</w:t>
      </w:r>
      <w:r>
        <w:rPr>
          <w:rFonts w:hint="eastAsia"/>
          <w:lang w:eastAsia="zh-CN"/>
        </w:rPr>
        <w:t>、</w:t>
      </w:r>
      <w:r>
        <w:rPr>
          <w:rFonts w:hint="eastAsia"/>
        </w:rPr>
        <w:t>噻虫胺、噻虫嗪、倍硫磷、啶虫脒、氯氟氰菊酯和高效氯氟氰菊酯、毒死蜱、乙酰甲胺磷、克百威、氧乐果、甲氨基阿维菌素苯甲酸盐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吡唑醚菌酯、烯酰吗啉、多菌灵、甲拌磷、氟虫腈、铅（以Pb计）、甲胺磷、氯氰菊酯和高效氯氰菊酯、二氧化硫残留量、腐霉利、水胺硫磷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阿维菌素、哒螨灵、地西泮、孔雀石绿、氧氟沙星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五氯酚酸钠（以五氯酚计）、甲硝唑、挥发性盐基氮、组胺、敌敌畏、三氯杀螨醇、咪鲜胺和咪鲜胺锰盐、乙螨唑</w:t>
      </w:r>
      <w:r>
        <w:rPr>
          <w:rFonts w:hint="eastAsia"/>
          <w:lang w:eastAsia="zh-CN"/>
        </w:rPr>
        <w:t>、</w:t>
      </w:r>
      <w:r>
        <w:rPr>
          <w:rFonts w:hint="eastAsia"/>
        </w:rPr>
        <w:t>脱氢乙酸及其钠盐（以脱氢乙酸计）、甜蜜素（以环己基氨基磺酸计）、苯甲酸及其钠盐（以苯甲酸计）、山梨酸及其钾盐（以山梨酸计）、糖精钠（以糖精计）、三氯蔗糖、氯吡脲、除虫脲、氰霜唑</w:t>
      </w:r>
      <w:r>
        <w:rPr>
          <w:rFonts w:hint="eastAsia"/>
          <w:lang w:eastAsia="zh-CN"/>
        </w:rPr>
        <w:t>、</w:t>
      </w:r>
      <w:r>
        <w:rPr>
          <w:rFonts w:hint="eastAsia"/>
        </w:rPr>
        <w:t>戊唑醇、腈苯唑、地美硝唑、黄曲霉毒素B₁、酸价（以脂肪计）(KOH)、过氧化值（以脂肪计）</w:t>
      </w:r>
      <w:r>
        <w:rPr>
          <w:rFonts w:hint="eastAsia"/>
          <w:lang w:eastAsia="zh-CN"/>
        </w:rPr>
        <w:t>。</w:t>
      </w:r>
    </w:p>
    <w:p w14:paraId="356A4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0B9EA3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 w14:paraId="1689CDAE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5D61FF4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</w:t>
      </w:r>
      <w:r>
        <w:t> </w:t>
      </w:r>
      <w:r>
        <w:rPr>
          <w:rFonts w:hint="default"/>
          <w:lang w:val="en-US" w:eastAsia="zh-CN"/>
        </w:rPr>
        <w:t>GB 2721-2015《食品安全国家标准 食用盐》,GB 26878-2011《食品安全国家标准 食用盐碘含量》,GB 2762-2022《食品安全国家标准 食品中污染物限量》,</w:t>
      </w:r>
      <w:r>
        <w:rPr>
          <w:rFonts w:hint="eastAsia"/>
          <w:lang w:val="en-US" w:eastAsia="zh-CN"/>
        </w:rPr>
        <w:t>GB/T 18187-2000《酿造食醋》,GB 2760-2024《食品安全国家标准 食品添加剂使用标准》,GB 2719-2018《食品安全国家标准 食醋》，GB 2761-2017《食品安全国家标准 食品中真菌毒素限量》，GB/T 18186-2000《中华人民共和国国家标准 酿造酱油》，GB 2717-2018《食品安全国家标准 酱油》，整顿办函[2011]1号《食品中可能违法添加的非食用物质和易滥用的食品添加剂品种名单(第五批)》，</w:t>
      </w:r>
      <w:r>
        <w:rPr>
          <w:rFonts w:hint="default"/>
          <w:lang w:val="en-US" w:eastAsia="zh-CN"/>
        </w:rPr>
        <w:t>GB/T 8967-2007《谷氨酸钠（味精）》</w:t>
      </w:r>
      <w:r>
        <w:rPr>
          <w:rFonts w:hint="eastAsia"/>
          <w:lang w:val="en-US" w:eastAsia="zh-CN"/>
        </w:rPr>
        <w:t>，DBS50/024-2015《食品安全地方标准 香辛料油》，</w:t>
      </w:r>
      <w:r>
        <w:rPr>
          <w:rFonts w:hint="default"/>
          <w:lang w:val="en-US" w:eastAsia="zh-CN"/>
        </w:rPr>
        <w:t>SB/T 10416-2007《调味料酒》</w:t>
      </w:r>
      <w:r>
        <w:rPr>
          <w:rFonts w:hint="eastAsia"/>
          <w:lang w:val="en-US" w:eastAsia="zh-CN"/>
        </w:rPr>
        <w:t>。</w:t>
      </w:r>
    </w:p>
    <w:p w14:paraId="3889D5B1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29D4AB87">
      <w:pPr>
        <w:pStyle w:val="2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50" w:firstLine="60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氨基酸态氮、全氮（以氮计）、铵盐（以占氨基酸态氮的百分比计）、苯甲酸及其钠盐（以苯甲酸计）、山梨酸及其钾盐（以山梨酸计）、脱氢乙酸及其钠盐（以脱氢乙酸计）、防腐剂混合使用时各自用量占其最大使用量的比例之和、糖精钠（以糖精计）、菌落总数、大肠菌群、总酸（以乙酸计）、不挥发酸（以乳酸计）、三氯蔗糖、酸价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酸值、过氧化值、铅（以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Pb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计）、罗丹明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B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、苏丹红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I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、苏丹红Ⅱ、苏丹红Ⅲ、苏丹红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IV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、二氧化硫残留量、合成着色剂（柠檬黄、日落黄、胭脂红）、氯氰菊酯和高效氯氰菊酯、多菌灵、克百威、罂粟碱、吗啡、可待因、那可丁、谷氨酸钠、氯化钠、钡（以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Ba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计）、碘（以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I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计）、铅（以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Pb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计）、总砷（以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As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计）、镉（以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Cd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计）、亚铁氰化钾/亚铁氰化钠(以亚铁氰根计)。</w:t>
      </w:r>
    </w:p>
    <w:p w14:paraId="7462EFB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Style w:val="20"/>
          <w:rFonts w:hint="eastAsia"/>
          <w:b/>
          <w:bCs/>
          <w:lang w:val="en-US" w:eastAsia="zh-CN"/>
        </w:rPr>
        <w:t>餐饮食品</w:t>
      </w:r>
    </w:p>
    <w:p w14:paraId="7A79E46D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0F24D3E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依据是GB 2760-2024《食品安全国家标准 食品添加剂使用标准》，</w:t>
      </w:r>
      <w:r>
        <w:rPr>
          <w:rFonts w:hint="default"/>
          <w:lang w:val="en-US" w:eastAsia="zh-CN"/>
        </w:rPr>
        <w:t>GB 7099-2015《食品安全国家标准 糕点、面包》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整顿办函[2011]1号《食品中可能违法添加的非食用物质和易滥用的食品添加剂品种名单(第五批)》</w:t>
      </w:r>
      <w:r>
        <w:rPr>
          <w:rFonts w:hint="eastAsia"/>
          <w:lang w:val="en-US" w:eastAsia="zh-CN"/>
        </w:rPr>
        <w:t>。</w:t>
      </w:r>
    </w:p>
    <w:p w14:paraId="67479A71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5BBFE7D7">
      <w:pPr>
        <w:pStyle w:val="2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50" w:firstLine="60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24"/>
          <w:lang w:val="en-US" w:eastAsia="zh-CN" w:bidi="ar-SA"/>
        </w:rPr>
        <w:t>苯甲酸及其钠盐（以苯甲酸计）、山梨酸及其钾盐（以山梨酸计）、糖精钠（以糖精计）、脱氢乙酸及其钠盐（以脱氢乙酸计）、甜蜜素（以环己基氨基磺酸计）、罂粟碱、吗啡、可待因、那可丁、酸价（以脂肪计）(KOH)、过氧化值（以脂肪计）、防腐剂混合使用时各自用量占其最大使用量的比例之和、铝的残留量（干样品，以Al计）、合成着色剂（柠檬黄、日落黄）、相同色泽着色剂混合使用时各自用量占其最大使用量的比例之和。</w:t>
      </w:r>
    </w:p>
    <w:p w14:paraId="3CE97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4102DA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</w:t>
      </w:r>
    </w:p>
    <w:p w14:paraId="29C676CA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0E928CD2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依据是GB 2762-2022《食品安全国家标准 食品中污染物限量》,GB 2716-2018《食品安全国家标准 植物油》,GB 2760-2024《食品安全国家标准 食品添加剂使用标准》，产品明示标准和质量要求。</w:t>
      </w:r>
    </w:p>
    <w:p w14:paraId="54254FAE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6824471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酸值/酸价、过氧化值、苯并[a]芘、溶剂残留量、乙基麦芽酚、特丁基对苯二酚（TBHQ）。</w:t>
      </w:r>
    </w:p>
    <w:p w14:paraId="4926F37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 w14:paraId="1674B2C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 w14:paraId="2646178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</w:t>
      </w:r>
      <w:r>
        <w:t> </w:t>
      </w:r>
      <w:r>
        <w:rPr>
          <w:rFonts w:hint="default"/>
        </w:rPr>
        <w:t>SB/T 10377-2004《粽子》,GB 2760-2024《食品安全国家标准 食品添加剂使用标准》</w:t>
      </w:r>
      <w:r>
        <w:rPr>
          <w:rFonts w:hint="eastAsia"/>
          <w:lang w:eastAsia="zh-CN"/>
        </w:rPr>
        <w:t>，</w:t>
      </w:r>
      <w:r>
        <w:t> </w:t>
      </w:r>
      <w:r>
        <w:rPr>
          <w:rFonts w:hint="default"/>
        </w:rPr>
        <w:t>GB 7099-2015《食品安全国家标准 糕点、面包》,GB 2762-2022《食品安全国家标准 食品中污染物限量》</w:t>
      </w:r>
      <w:r>
        <w:rPr>
          <w:rFonts w:hint="eastAsia"/>
          <w:lang w:val="en-US" w:eastAsia="zh-CN"/>
        </w:rPr>
        <w:t>。</w:t>
      </w:r>
    </w:p>
    <w:p w14:paraId="185737CD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6939B2F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酸价（以脂肪计）(KOH)、过氧化值（以脂肪计）、铅（以Pb计）、苯甲酸及其钠盐（以苯甲酸计）、山梨酸及其钾盐（以山梨酸计）、糖精钠（以糖精计）、甜蜜素（以环己基氨基磺酸计）、铝的残留量（干样品，以Al计）、脱氢乙酸及其钠盐（以脱氢乙酸计）、合成着色剂（柠檬黄、日落黄、胭脂红、苋菜红、亮蓝、赤藓红、诱惑红）、防腐剂混合使用时各自用量占其最大使用量的比例之和、菌落总数、大肠菌群。</w:t>
      </w:r>
    </w:p>
    <w:p w14:paraId="4DEAFAC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Style w:val="20"/>
          <w:rFonts w:hint="eastAsia"/>
          <w:b/>
          <w:bCs/>
          <w:lang w:val="en-US" w:eastAsia="zh-CN"/>
        </w:rPr>
      </w:pPr>
      <w:r>
        <w:rPr>
          <w:rStyle w:val="20"/>
          <w:rFonts w:hint="eastAsia"/>
          <w:b/>
          <w:bCs/>
          <w:lang w:val="en-US" w:eastAsia="zh-CN"/>
        </w:rPr>
        <w:t>酒类</w:t>
      </w:r>
    </w:p>
    <w:p w14:paraId="6CB18C79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4DD4668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依据是GB 2757-2012《食品安全国家标准 蒸馏酒及其配制酒》,GB 2760-2024《食品安全国家标准 食品添加剂使用标准》，GB/T17946-2008《地理标志产品 绍兴酒（绍兴黄酒）》，GB/T4927-2008《啤酒》，GB 2758-2012《食品安全国家标准 发酵酒及其配制酒》，GB/T 15037-2006《葡萄酒》，GB 2760-2014《食品安全国家标准 食品添加剂使用标准》，GB/T10781.1-2021《白酒质量要求 第1部分 浓香型白酒》。</w:t>
      </w:r>
    </w:p>
    <w:p w14:paraId="0C1ACD27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33562D8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酒精度、甲醇、氰化物（以</w:t>
      </w:r>
      <w:r>
        <w:t>HCN</w:t>
      </w:r>
      <w:r>
        <w:rPr>
          <w:rFonts w:hint="eastAsia"/>
        </w:rPr>
        <w:t>计）、糖精钠（以糖精计）、甜蜜素（以环己基氨基磺酸计）、三氯蔗糖、安赛蜜</w:t>
      </w:r>
      <w:r>
        <w:rPr>
          <w:rFonts w:hint="eastAsia"/>
          <w:lang w:eastAsia="zh-CN"/>
        </w:rPr>
        <w:t>、</w:t>
      </w:r>
      <w:r>
        <w:rPr>
          <w:rFonts w:hint="eastAsia"/>
        </w:rPr>
        <w:t>酒精度、甲醛</w:t>
      </w:r>
      <w:r>
        <w:rPr>
          <w:rFonts w:hint="eastAsia"/>
          <w:lang w:eastAsia="zh-CN"/>
        </w:rPr>
        <w:t>、</w:t>
      </w:r>
      <w:r>
        <w:rPr>
          <w:rFonts w:hint="eastAsia"/>
        </w:rPr>
        <w:t>苯甲酸及其钠盐（以苯甲酸计）、山梨酸及其钾盐（以山梨酸计）、二氧化硫残留量、合成着色剂（柠檬黄、日落黄、新红、胭脂红、赤藓红、苋菜红、诱惑红、酸性红、亮蓝）</w:t>
      </w:r>
      <w:r>
        <w:rPr>
          <w:rFonts w:hint="eastAsia"/>
          <w:lang w:eastAsia="zh-CN"/>
        </w:rPr>
        <w:t>。</w:t>
      </w:r>
    </w:p>
    <w:p w14:paraId="133DDA68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br w:type="page"/>
      </w:r>
    </w:p>
    <w:p w14:paraId="4DB5422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4A121DF7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78BE1D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 </w:t>
      </w:r>
      <w:r>
        <w:rPr>
          <w:rFonts w:hint="default"/>
          <w:lang w:val="en-US" w:eastAsia="zh-CN"/>
        </w:rPr>
        <w:t>GB 2762-2022《食品安全国家标准 食品中污染物限量》,GB 2760-2024《食品安全国家标准 食品添加剂使用标准》</w:t>
      </w:r>
      <w:r>
        <w:rPr>
          <w:rFonts w:hint="eastAsia"/>
          <w:lang w:val="en-US" w:eastAsia="zh-CN"/>
        </w:rPr>
        <w:t>，GB 2761-2017《食品安全国家标准 食品中真菌毒素限量》,GB 2712-2014《食品安全国家标准 豆制品》。</w:t>
      </w:r>
    </w:p>
    <w:p w14:paraId="11B96156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75C7F3F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白质、铅（以Pb计）、苯甲酸及其钠盐（以苯甲酸计）、山梨酸及其钾盐（以山梨酸计）、脱氢乙酸及其钠盐（以脱氢乙酸计）、二氧化硫残留量、铝的残留量（干样品，以Al计）、合成着色剂（柠檬黄、日落黄）、黄曲霉毒素B1、铝的残留量（干样品，以Al计）、大肠菌群。</w:t>
      </w:r>
    </w:p>
    <w:p w14:paraId="28A91571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1731137D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5A559E9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</w:t>
      </w:r>
      <w:r>
        <w:rPr>
          <w:rFonts w:hint="default"/>
          <w:lang w:val="en-US" w:eastAsia="zh-CN"/>
        </w:rPr>
        <w:t>GB 2762-2022《食品安全国家标准 食品中污染物限量》</w:t>
      </w:r>
      <w:r>
        <w:rPr>
          <w:rFonts w:hint="eastAsia"/>
          <w:lang w:val="en-US" w:eastAsia="zh-CN"/>
        </w:rPr>
        <w:t>，GB 2760-2024《食品安全国家标准 食品添加剂使用标准》。</w:t>
      </w:r>
    </w:p>
    <w:p w14:paraId="373059D3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2E7C4CC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铅（以Pb计）、苯甲酸及其钠盐（以苯甲酸计）、山梨酸及其钾盐（以山梨酸计）、脱氢乙酸及其钠盐（以脱氢乙酸计）、铝的残留量（干样品，以Al计）、二氧化硫残留量、合成着色剂（柠檬黄、新红、苋菜红、靛蓝、胭脂红、日落黄、诱惑红、亮蓝、酸性红、喹啉黄、赤藓红）。</w:t>
      </w:r>
    </w:p>
    <w:p w14:paraId="537C1E0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 w14:paraId="5004FAD1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5CC6C58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2762-2022《食品安全国家标准 食品中污染物限量》,GB 2760-2024《食品安全国家标准 食品添加剂使用标准》。</w:t>
      </w:r>
    </w:p>
    <w:p w14:paraId="5DB82613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6B50E44A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铅（以Pb计）、亚硝酸盐（以NaNO₂计）、苯甲酸及其钠盐（以苯甲酸计）、山梨酸及其钾盐（以山梨酸计）、脱氢乙酸及其钠盐（以脱氢乙酸计）、糖精钠（以糖精计）、甜蜜素（以环己基氨基磺酸计）、安赛蜜、二氧化硫残留量、防腐剂混合使用时各自用量占其最大使用量的比例之和、合成着色剂（柠檬黄、日落黄、诱惑红）。</w:t>
      </w:r>
    </w:p>
    <w:p w14:paraId="70E87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565667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 w14:paraId="34F97AE5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4D389F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依据是GB 2762-2022《食品安全国家标准 食品中污染物限量》,GB 2760-2024《食品安全国家标准 食品添加剂使用标准》,整顿办函[2011]1号《食品中可能违法添加的非食用物质和易滥用的食品添加剂品种名单(第五批)》,GB 2726-2016《食品安全国家标准 熟肉制品》。</w:t>
      </w:r>
    </w:p>
    <w:p w14:paraId="3E7B3022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78C7B87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蛋白质、非脂乳固体、酸度、脂肪、三聚氰胺、铅（以Pb计）、丙二醇、商业无菌、菌落总数、大肠菌群、山梨酸及其钾盐（以山梨酸计）、甜蜜素（以环己基氨基磺酸计）、安赛蜜、酵母、霉菌。</w:t>
      </w:r>
    </w:p>
    <w:p w14:paraId="0377932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 w14:paraId="76A3DDEE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6C9CC4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GB 2762-2022《食品安全国家标准 食品中污染物限量》,GB 8537-2018《食品安全国家标准 饮用天然矿泉水》</w:t>
      </w:r>
      <w:r>
        <w:rPr>
          <w:rFonts w:hint="default"/>
        </w:rPr>
        <w:t> </w:t>
      </w:r>
      <w:r>
        <w:rPr>
          <w:rFonts w:hint="eastAsia"/>
          <w:lang w:eastAsia="zh-CN"/>
        </w:rPr>
        <w:t>，</w:t>
      </w:r>
      <w:r>
        <w:rPr>
          <w:rFonts w:hint="eastAsia"/>
        </w:rPr>
        <w:t>GB 17323-1998《瓶装饮用纯净水》,GB 19298-2014《食品安全国家标准 包装饮用水》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GB 2760-2024《食品安全国家标准 食品添加剂使用标准》,GB 7101-2022《食品安全国家标准 饮料》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卫生部、工业和信息化部、农业部、工商总局、质检总局公告2011年第10号《关于三聚氰胺在食品中的限量值的公告》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 </w:t>
      </w:r>
      <w:r>
        <w:rPr>
          <w:rFonts w:hint="default"/>
        </w:rPr>
        <w:t>产品明示标准和质量要求</w:t>
      </w:r>
      <w:r>
        <w:rPr>
          <w:rFonts w:hint="eastAsia"/>
          <w:lang w:val="en-US" w:eastAsia="zh-CN"/>
        </w:rPr>
        <w:t>。</w:t>
      </w:r>
    </w:p>
    <w:p w14:paraId="4F015481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44D064C1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界限指标、铅（以Pb计）、溴酸盐、硝酸盐(以NO₃-计)、亚硝酸盐(以NO₂-计)、大肠菌群、铜绿假单胞菌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电导率、耗氧量（以O₂计）、余氯（游离氯）、溴酸盐、苯甲酸及其钠盐（以苯甲酸计）、山梨酸及其钾盐（以山梨酸计）、脱氢乙酸及其钠盐（以脱氢乙酸计）、防腐剂混合使用时各自用量占其最大使用量的比例之和、安赛蜜、甜蜜素（以环己基氨基磺酸计）、阿斯巴甜、合成着色剂（柠檬黄、新红、苋菜红、靛蓝、胭脂红、日落黄、诱惑红、亮蓝、酸性红、喹啉黄、赤藓红）、菌落总数、大肠菌群、霉菌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二氧化碳气容量、蛋白质、乳酸菌数、三聚氰胺、商业无菌</w:t>
      </w:r>
      <w:r>
        <w:rPr>
          <w:rFonts w:hint="eastAsia"/>
          <w:lang w:eastAsia="zh-CN"/>
        </w:rPr>
        <w:t>。</w:t>
      </w:r>
    </w:p>
    <w:p w14:paraId="1A7969A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 w14:paraId="088BFE57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08538E7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依据是GB 19302-2010《食品安全国家标准 发酵乳》,产品明示标准和质量要求（（明示值））,卫生部、工业和信息化部、农业部、工商总局、质检总局公告2011年第10号《关于三聚氰胺在食品中的限量值的公告》,GB 2762-2022《食品安全国家标准 食品中污染物限量》,GB 2760-2024《食品安全国家标准 食品添加剂使用标准》， </w:t>
      </w:r>
      <w:r>
        <w:rPr>
          <w:rFonts w:hint="default"/>
          <w:lang w:val="en-US" w:eastAsia="zh-CN"/>
        </w:rPr>
        <w:t>GB 25191-2010《食品安全国家标准 调制乳》,</w:t>
      </w:r>
      <w:r>
        <w:rPr>
          <w:rFonts w:hint="eastAsia"/>
          <w:lang w:val="en-US" w:eastAsia="zh-CN"/>
        </w:rPr>
        <w:t>产品明示标准和质量要求,GB 25190-2010《食品安全国家标准 灭菌乳》，GB 2760-2024《食品安全国家标准 食品添加剂使用标准》。</w:t>
      </w:r>
    </w:p>
    <w:p w14:paraId="46CAD0F0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5507B3A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蛋白质、非脂乳固体、酸度、脂肪、三聚氰胺、铅（以Pb计）、丙二醇、商业无菌、菌落总数、大肠菌群、山梨酸及其钾盐（以山梨酸计）、甜蜜素（以环己基氨基磺酸计）、安赛蜜、酵母、霉菌。</w:t>
      </w:r>
    </w:p>
    <w:p w14:paraId="2733783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罐头</w:t>
      </w:r>
    </w:p>
    <w:p w14:paraId="364190F8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22C91E9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</w:t>
      </w:r>
      <w:r>
        <w:t> </w:t>
      </w:r>
      <w:r>
        <w:rPr>
          <w:rFonts w:hint="default"/>
          <w:lang w:val="en-US" w:eastAsia="zh-CN"/>
        </w:rPr>
        <w:t>GB 2762-2022《食品安全国家标准 食品中污染物限量》,GB 2760-2024《食品安全国家标准 食品添加剂使用标准》,GB 7098-2015《食品安全国家标准 罐头食品》</w:t>
      </w:r>
      <w:r>
        <w:rPr>
          <w:rFonts w:hint="eastAsia"/>
          <w:lang w:val="en-US" w:eastAsia="zh-CN"/>
        </w:rPr>
        <w:t>。</w:t>
      </w:r>
    </w:p>
    <w:p w14:paraId="1746E45F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47433D3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铅（以</w:t>
      </w:r>
      <w:r>
        <w:rPr>
          <w:rFonts w:hint="default"/>
          <w:lang w:val="en-US" w:eastAsia="zh-CN"/>
        </w:rPr>
        <w:t>Pb</w:t>
      </w:r>
      <w:r>
        <w:rPr>
          <w:rFonts w:hint="eastAsia"/>
          <w:lang w:val="en-US" w:eastAsia="zh-CN"/>
        </w:rPr>
        <w:t>计）、镉（以</w:t>
      </w:r>
      <w:r>
        <w:rPr>
          <w:rFonts w:hint="default"/>
          <w:lang w:val="en-US" w:eastAsia="zh-CN"/>
        </w:rPr>
        <w:t>Cd</w:t>
      </w:r>
      <w:r>
        <w:rPr>
          <w:rFonts w:hint="eastAsia"/>
          <w:lang w:val="en-US" w:eastAsia="zh-CN"/>
        </w:rPr>
        <w:t>计）、脱氢乙酸及其钠盐（以脱氢乙酸计）、苯甲酸及其钠盐（以苯甲酸计）、山梨酸及其钾盐（以山梨酸计）、商业无菌、黄曲霉毒素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₁、乙二胺四乙酸二钠。</w:t>
      </w:r>
    </w:p>
    <w:p w14:paraId="487738E5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蜂产品</w:t>
      </w:r>
    </w:p>
    <w:p w14:paraId="7C2C5958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C3D9B2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</w:t>
      </w:r>
      <w:r>
        <w:t> </w:t>
      </w:r>
      <w:r>
        <w:rPr>
          <w:rFonts w:hint="default"/>
          <w:lang w:val="en-US" w:eastAsia="zh-CN"/>
        </w:rPr>
        <w:t>GB 2762-2022《食品安全国家标准 食品中污染物限量》,GB 2760-20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4《食品安全国家标准 食品添加剂使用标准》,GB 2760-2024《食品安全国家标准 食品添加剂使用标准》,GB 14963-2011《食品安全国家标准 蜂蜜》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农业农村部公告 第250号《食品动物中禁止使用的药品及其他化合物清单》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GB 31650-2019《食品安全国家标准 食品中兽药最大残留限量》</w:t>
      </w:r>
      <w:r>
        <w:rPr>
          <w:rFonts w:hint="eastAsia"/>
          <w:lang w:val="en-US" w:eastAsia="zh-CN"/>
        </w:rPr>
        <w:t>。</w:t>
      </w:r>
    </w:p>
    <w:p w14:paraId="2A3C105E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124EE6B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铅（以</w:t>
      </w:r>
      <w:r>
        <w:rPr>
          <w:rFonts w:hint="default"/>
          <w:lang w:val="en-US" w:eastAsia="zh-CN"/>
        </w:rPr>
        <w:t>Pb</w:t>
      </w:r>
      <w:r>
        <w:rPr>
          <w:rFonts w:hint="eastAsia"/>
          <w:lang w:val="en-US" w:eastAsia="zh-CN"/>
        </w:rPr>
        <w:t>计）、果糖和葡萄糖</w:t>
      </w:r>
      <w:r>
        <w:rPr>
          <w:rFonts w:hint="eastAsia"/>
          <w:lang w:val="en-US" w:eastAsia="zh-CN"/>
        </w:rPr>
        <w:t>、蔗糖</w:t>
      </w:r>
      <w:r>
        <w:rPr>
          <w:rFonts w:hint="eastAsia"/>
          <w:lang w:val="en-US" w:eastAsia="zh-CN"/>
        </w:rPr>
        <w:t>、山梨酸及其钾盐（以山梨酸计）、氯霉素</w:t>
      </w:r>
      <w:r>
        <w:rPr>
          <w:rFonts w:hint="eastAsia"/>
          <w:lang w:val="en-US" w:eastAsia="zh-CN"/>
        </w:rPr>
        <w:t>、呋喃西林代谢物</w:t>
      </w:r>
      <w:r>
        <w:rPr>
          <w:rFonts w:hint="eastAsia"/>
          <w:lang w:val="en-US" w:eastAsia="zh-CN"/>
        </w:rPr>
        <w:t>、呋喃唑酮代谢物、甲硝唑</w:t>
      </w:r>
      <w:r>
        <w:rPr>
          <w:rFonts w:hint="eastAsia"/>
          <w:lang w:val="en-US" w:eastAsia="zh-CN"/>
        </w:rPr>
        <w:t>。</w:t>
      </w:r>
    </w:p>
    <w:p w14:paraId="59A3EFD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 w14:paraId="17EC40E2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67A5CF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依据是GB 2760-2024《食品安全国家标准 食品添加剂使用标准》,产品明示标准和质量要求。</w:t>
      </w:r>
    </w:p>
    <w:p w14:paraId="57E22210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28F38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酸价（以脂肪计）(KOH)、过氧化值（以脂肪计）、苯甲酸及其钠盐（以苯甲酸计）、山梨酸及其钾盐（以山梨酸计）、脱氢乙酸及其钠盐（以脱氢乙酸计）、糖精钠（以糖精计）、安赛蜜、合成着色剂（柠檬黄、日落黄、诱惑红、苋菜红）、菌落总数、大肠菌群、霉菌。</w:t>
      </w:r>
    </w:p>
    <w:p w14:paraId="7555D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5BB750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糖果制品</w:t>
      </w:r>
    </w:p>
    <w:p w14:paraId="1A3A1B2A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DEA5E3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GB 2762-2022《食品安全国家标准 食品中污染物限量》,GB 2760-2024《食品安全国家标准 食品添加剂使用标准》,GB 29921-2021《食品安全国家标准 预包装食品中致病菌限量》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GB 19299-2015《食品安全国家标准 果冻》</w:t>
      </w:r>
      <w:r>
        <w:rPr>
          <w:rFonts w:hint="eastAsia"/>
          <w:lang w:val="en-US" w:eastAsia="zh-CN"/>
        </w:rPr>
        <w:t>。</w:t>
      </w:r>
    </w:p>
    <w:p w14:paraId="6C6D43B3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4A0C98D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铅（以Pb计）、糖精钠（以糖精计）、甜蜜素（以环己基氨基磺酸计）、合成着色剂（柠檬黄、新红、苋菜红、靛蓝、胭脂红、日落黄、诱惑红、亮蓝、酸性红、喹啉黄、赤藓红）、相同色泽着色剂混合使用时各自用量占其最大使用量的比例之和、二氧化硫残留量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山梨酸及其钾盐（以山梨酸计）、苯甲酸及其钠盐（以苯甲酸计）、安赛蜜、菌落总数、大肠菌群、沙门氏菌</w:t>
      </w:r>
      <w:r>
        <w:rPr>
          <w:rFonts w:hint="eastAsia"/>
          <w:lang w:eastAsia="zh-CN"/>
        </w:rPr>
        <w:t>。</w:t>
      </w:r>
    </w:p>
    <w:p w14:paraId="76C346B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 w14:paraId="620E48EC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662A300A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GB 2762-2022《食品安全国家标准 食品中污染物限量》,GB 2760-2024《食品安全国家标准 食品添加剂使用标准》,GB 14884-2016《食品安全国家标准 蜜饯》</w:t>
      </w:r>
      <w:r>
        <w:rPr>
          <w:rFonts w:hint="eastAsia"/>
          <w:lang w:val="en-US" w:eastAsia="zh-CN"/>
        </w:rPr>
        <w:t>。</w:t>
      </w:r>
    </w:p>
    <w:p w14:paraId="37B7A839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60F38306">
      <w:pPr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</w:rPr>
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二氧化硫残留量、合成着色剂（亮蓝、柠檬黄、日落黄、苋菜红、胭脂红、诱惑红、喹啉黄）、相同色泽着色剂混合使用时各自用量占其最大使用量的比例之和</w:t>
      </w:r>
      <w:r>
        <w:rPr>
          <w:rFonts w:hint="eastAsia"/>
          <w:lang w:eastAsia="zh-CN"/>
        </w:rPr>
        <w:t>。</w:t>
      </w:r>
    </w:p>
    <w:bookmarkEnd w:id="0"/>
    <w:p w14:paraId="2626203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薯类和膨化食品</w:t>
      </w:r>
    </w:p>
    <w:p w14:paraId="0FCE9139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8E7976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依据是</w:t>
      </w:r>
      <w:r>
        <w:rPr>
          <w:rFonts w:hint="default"/>
          <w:lang w:val="en-US" w:eastAsia="zh-CN"/>
        </w:rPr>
        <w:t>GB 17401-2014《食品安全国家标准 膨化食品》,GB 2760-2024《食品安全国家标准 食品添加剂使用标准》</w:t>
      </w:r>
      <w:r>
        <w:rPr>
          <w:rFonts w:hint="eastAsia"/>
          <w:lang w:val="en-US" w:eastAsia="zh-CN"/>
        </w:rPr>
        <w:t>。</w:t>
      </w:r>
    </w:p>
    <w:p w14:paraId="24260F18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5603018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水分、酸价（以脂肪计）(KOH)、过氧化值（以脂肪计）、黄曲霉毒素B₁、糖精钠（以糖精计）、苯甲酸及其钠盐（以苯甲酸计）、山梨酸及其钾盐（以山梨酸计）、菌落总数、大肠菌群。</w:t>
      </w:r>
    </w:p>
    <w:p w14:paraId="504287F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蛋制品</w:t>
      </w:r>
    </w:p>
    <w:p w14:paraId="1F096CD6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064CA09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2762-2022《食品安全国家标准 食品中污染物限量》,GB 2760-2024《食品安全国家标准 食品添加剂使用标准》,GB 2749-2015《食品安全国家标准 蛋与蛋制品》。</w:t>
      </w:r>
    </w:p>
    <w:p w14:paraId="7C56F0A0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0262C89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铅（以Pb计）、苯甲酸及其钠盐（以苯甲酸计）、山梨酸及其钾盐（以山梨酸计）、菌落总数、大肠菌群。</w:t>
      </w:r>
    </w:p>
    <w:p w14:paraId="747FA62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Style w:val="20"/>
          <w:rFonts w:hint="eastAsia"/>
          <w:b/>
          <w:bCs/>
          <w:lang w:val="en-US" w:eastAsia="zh-CN"/>
        </w:rPr>
      </w:pPr>
      <w:r>
        <w:rPr>
          <w:rStyle w:val="20"/>
          <w:rFonts w:hint="eastAsia"/>
          <w:b/>
          <w:bCs/>
          <w:lang w:val="en-US" w:eastAsia="zh-CN"/>
        </w:rPr>
        <w:t>炒货食品及坚果制品</w:t>
      </w:r>
    </w:p>
    <w:p w14:paraId="78B32EEB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09DED3F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19300-2014《食品安全国家标准 坚果与籽类食品》,GB 2761-2017《食品安全国家标准 食品中真菌毒素限量》,GB 2760-2024《食品安全国家标准 食品添加剂使用标准》。</w:t>
      </w:r>
    </w:p>
    <w:p w14:paraId="415DC884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40C7834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酸价（以脂肪计）(KOH)、过氧化值（以脂肪计）、黄曲霉毒素B、苯甲酸及其钠盐（以苯甲酸计）、山梨酸及其钾盐（以山梨酸计）、脱氢乙酸及其钠盐（以脱氢乙酸计）、二氧化硫残留量、糖精钠（以糖精计）、甜蜜素（以环己基氨基磺酸计）、安赛蜜。</w:t>
      </w:r>
    </w:p>
    <w:p w14:paraId="363D826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Style w:val="20"/>
          <w:rFonts w:hint="eastAsia"/>
          <w:b w:val="0"/>
          <w:bCs w:val="0"/>
          <w:lang w:val="en-US" w:eastAsia="zh-CN"/>
        </w:rPr>
      </w:pPr>
    </w:p>
    <w:sectPr>
      <w:footerReference r:id="rId5" w:type="default"/>
      <w:type w:val="continuous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BEAFD">
    <w:pPr>
      <w:pStyle w:val="12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8</w:t>
    </w:r>
    <w:r>
      <w:rPr>
        <w:rStyle w:val="17"/>
      </w:rPr>
      <w:fldChar w:fldCharType="end"/>
    </w:r>
  </w:p>
  <w:p w14:paraId="2DA8A900">
    <w:pPr>
      <w:pStyle w:val="1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9F6DF"/>
    <w:multiLevelType w:val="multilevel"/>
    <w:tmpl w:val="B429F6D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GVmYmMzZDYzMTE1NDIyZjhjYjc1Njk5MTE2NmYifQ=="/>
  </w:docVars>
  <w:rsids>
    <w:rsidRoot w:val="523B1DA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7685891"/>
    <w:rsid w:val="086216F7"/>
    <w:rsid w:val="0B0E30C9"/>
    <w:rsid w:val="10871BD6"/>
    <w:rsid w:val="16493B4C"/>
    <w:rsid w:val="16677B31"/>
    <w:rsid w:val="18BB55DF"/>
    <w:rsid w:val="18BB6DEF"/>
    <w:rsid w:val="191B5EC6"/>
    <w:rsid w:val="1C25186E"/>
    <w:rsid w:val="1E252CB4"/>
    <w:rsid w:val="1F754098"/>
    <w:rsid w:val="214F1E65"/>
    <w:rsid w:val="2539440E"/>
    <w:rsid w:val="2B30012B"/>
    <w:rsid w:val="2B9F4536"/>
    <w:rsid w:val="2CF552B4"/>
    <w:rsid w:val="2D6B35BA"/>
    <w:rsid w:val="2D8E7CF0"/>
    <w:rsid w:val="31AA57D8"/>
    <w:rsid w:val="327D7493"/>
    <w:rsid w:val="339E7303"/>
    <w:rsid w:val="35B442F8"/>
    <w:rsid w:val="37AA28B1"/>
    <w:rsid w:val="380A073B"/>
    <w:rsid w:val="381432FF"/>
    <w:rsid w:val="395976F9"/>
    <w:rsid w:val="39943F30"/>
    <w:rsid w:val="3B6851BF"/>
    <w:rsid w:val="3C5542AE"/>
    <w:rsid w:val="3D2A4005"/>
    <w:rsid w:val="413526FC"/>
    <w:rsid w:val="4680085C"/>
    <w:rsid w:val="46C42E85"/>
    <w:rsid w:val="4FC14E92"/>
    <w:rsid w:val="523B1DAF"/>
    <w:rsid w:val="539B55DE"/>
    <w:rsid w:val="54634F1C"/>
    <w:rsid w:val="55914711"/>
    <w:rsid w:val="563310B1"/>
    <w:rsid w:val="568C0DA2"/>
    <w:rsid w:val="56F30534"/>
    <w:rsid w:val="5A3C1DD1"/>
    <w:rsid w:val="5B974394"/>
    <w:rsid w:val="5DB63C2A"/>
    <w:rsid w:val="60FB320B"/>
    <w:rsid w:val="617A57DF"/>
    <w:rsid w:val="65C452BF"/>
    <w:rsid w:val="68DB3E8B"/>
    <w:rsid w:val="694F7894"/>
    <w:rsid w:val="6A5570D7"/>
    <w:rsid w:val="6A85732F"/>
    <w:rsid w:val="6E010FB3"/>
    <w:rsid w:val="6FBA6BC5"/>
    <w:rsid w:val="708C73FF"/>
    <w:rsid w:val="721C7DF8"/>
    <w:rsid w:val="73264794"/>
    <w:rsid w:val="7329106A"/>
    <w:rsid w:val="741F068D"/>
    <w:rsid w:val="782E5B22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numPr>
        <w:ilvl w:val="0"/>
        <w:numId w:val="1"/>
      </w:numPr>
      <w:spacing w:beforeAutospacing="1" w:afterAutospacing="1"/>
      <w:ind w:firstLine="160" w:firstLineChars="50"/>
      <w:jc w:val="left"/>
      <w:outlineLvl w:val="0"/>
    </w:pPr>
    <w:rPr>
      <w:rFonts w:ascii="宋体" w:hAnsi="宋体" w:eastAsia="宋体" w:cs="宋体"/>
      <w:b/>
      <w:bCs/>
      <w:kern w:val="36"/>
      <w:sz w:val="32"/>
      <w:szCs w:val="4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firstLine="320" w:firstLineChars="100"/>
      <w:outlineLvl w:val="1"/>
    </w:pPr>
    <w:rPr>
      <w:rFonts w:ascii="Arial" w:hAnsi="Arial" w:eastAsia="宋体"/>
      <w:sz w:val="30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="40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qFormat/>
    <w:uiPriority w:val="0"/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Char"/>
    <w:basedOn w:val="15"/>
    <w:link w:val="2"/>
    <w:qFormat/>
    <w:uiPriority w:val="9"/>
    <w:rPr>
      <w:rFonts w:ascii="宋体" w:hAnsi="宋体" w:eastAsia="宋体" w:cs="宋体"/>
      <w:b/>
      <w:bCs/>
      <w:kern w:val="36"/>
      <w:sz w:val="32"/>
      <w:szCs w:val="48"/>
    </w:rPr>
  </w:style>
  <w:style w:type="character" w:customStyle="1" w:styleId="21">
    <w:name w:val="页脚 Char"/>
    <w:basedOn w:val="15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5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highlight"/>
    <w:basedOn w:val="15"/>
    <w:qFormat/>
    <w:uiPriority w:val="0"/>
  </w:style>
  <w:style w:type="character" w:customStyle="1" w:styleId="26">
    <w:name w:val="标题 3 Char"/>
    <w:basedOn w:val="15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批注框文本 Char"/>
    <w:basedOn w:val="15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8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29">
    <w:name w:val="标题 2 Char"/>
    <w:link w:val="3"/>
    <w:qFormat/>
    <w:uiPriority w:val="0"/>
    <w:rPr>
      <w:rFonts w:ascii="Arial" w:hAnsi="Arial" w:eastAsia="宋体"/>
      <w:sz w:val="30"/>
    </w:rPr>
  </w:style>
  <w:style w:type="character" w:customStyle="1" w:styleId="30">
    <w:name w:val="font111"/>
    <w:qFormat/>
    <w:uiPriority w:val="99"/>
    <w:rPr>
      <w:rFonts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5921</Words>
  <Characters>6986</Characters>
  <Lines>31</Lines>
  <Paragraphs>8</Paragraphs>
  <TotalTime>2</TotalTime>
  <ScaleCrop>false</ScaleCrop>
  <LinksUpToDate>false</LinksUpToDate>
  <CharactersWithSpaces>7185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2024-11-26T15:15:00Z</dcterms:created>
  <dc:creator>海椒肉丝</dc:creator>
  <cp:lastModifiedBy>Administrator</cp:lastModifiedBy>
  <dcterms:modified xsi:type="dcterms:W3CDTF">2025-10-15T02:28:06Z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A715AA5EDBFE4ABA8F9C3980CF7601ED_11</vt:lpwstr>
  </property>
  <property fmtid="{D5CDD505-2E9C-101B-9397-08002B2CF9AE}" pid="4" name="KSOTemplateDocerSaveRecord">
    <vt:lpwstr>eyJoZGlkIjoiODAyOWQ5OWFiODBiZTIwZmE5OWVjOTFhMThlZDgxM2EiLCJ1c2VySWQiOiI1NjM0NTQ5OTAifQ==</vt:lpwstr>
  </property>
</Properties>
</file>