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</w:rPr>
        <w:t>附件1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pacing w:line="600" w:lineRule="exact"/>
        <w:jc w:val="center"/>
        <w:outlineLvl w:val="0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本次检验项目</w:t>
      </w:r>
    </w:p>
    <w:p>
      <w:pPr>
        <w:adjustRightInd w:val="0"/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pacing w:line="600" w:lineRule="exact"/>
        <w:ind w:firstLine="640" w:firstLineChars="200"/>
        <w:outlineLvl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一、餐饮食品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抽检依据为《食品安全国家标准 食品添加剂使用标准》（GB 2760-2014）、《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食品安全国家标准 食品中真菌毒素限量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《食品安全国家标准 食品中污染物限量》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2762-2017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）、《食品安全国家标准 消毒餐(饮)具》（GB 14934-2016）、</w:t>
      </w:r>
      <w:r>
        <w:rPr>
          <w:rFonts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食品中可能违法添加的非食用物质和易滥用的食品添加剂品种名单（第五批）》（整顿办函〔2011〕1号）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等标准及产品明示标准和质量要求。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1.包子（自制）、馒头花卷（自制）的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包括苯甲酸及其钠盐（以苯甲酸计）、山梨酸及其钾盐（以山梨酸计）、糖精钠（以糖精计）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2.花生制品（自制）的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黄曲霉毒素B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vertAlign w:val="subscript"/>
          <w:lang w:val="en-US" w:eastAsia="zh-CN" w:bidi="ar-SA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。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3.火锅麻辣烫底料（自制）、蘸料（自制）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罂粟碱、吗啡、可待因、那可丁。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4.酱腌菜（自制）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苯甲酸及其钠盐（以苯甲酸计）、山梨酸及其钾盐（以山梨酸计）、亚硝酸盐（以NaNO2 计）、脱氢乙酸及其钠盐（以脱氢乙酸计）、糖精钠（以糖精计）、甜蜜素（以环己基氨基磺酸计）、三氯蔗糖、防腐剂混合使用时各自用量占其最大使用量的比例之和。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5.糕点（自制）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包括酸价（以脂肪计）（KOH）、过氧化值（以脂肪计）、山梨酸及其钾盐（以山梨酸计）、脱氢乙酸及其钠盐（以脱氢乙酸计）。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6.配制酒（自制）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包括糖精钠（以糖精计）、甜蜜素（以环己基氨基磺酸计）、三氯蔗糖。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7.肉冻、皮冻（自制）的检验项目包括铬(以Cr计)。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8.复用餐饮具(集中清洗消毒服务单位消毒)、复用餐饮具（餐馆自行消毒）的检验项目包括阴离子合成洗涤剂（以十二烷基苯磺酸钠计）、大肠菌群。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9.米粉及其制品（自制）的检验项目包括苯甲酸及其钠盐（以苯甲酸计）、山梨酸及其钾盐（以山梨酸计）、脱氢乙酸及其钠盐（以脱氢乙酸计）。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二、粮食加工品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抽检依据为《食品安全国家标准 食品中污染物限量》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2762-2017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食品中真菌毒素限量》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-201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等标准及产品明示标准和质量要求。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大米的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包括铅（以Pb计）、镉（以Cd计）、黄曲霉毒素B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pStyle w:val="2"/>
        <w:ind w:firstLine="64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小麦粉的检验项目包括镉（以Cd计）、苯并[a]芘、玉米赤霉烯酮、脱氧雪腐镰刀菌烯醇、赭曲霉毒素A、黄曲霉毒素B1、过氧化苯甲酰、偶氮甲酰胺。</w:t>
      </w:r>
    </w:p>
    <w:p>
      <w:pPr>
        <w:pStyle w:val="2"/>
        <w:ind w:firstLine="64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玉米粉（片、渣）的检验项目包括黄曲霉毒素B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、赭曲霉毒素A、玉米赤霉烯酮。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三、淀粉及淀粉制品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pStyle w:val="2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抽检依据为《食品安全国家标准 食品中污染物限量》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2762-2017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《食品安全国家标准 食品添加剂使用标准》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2760-2014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等标准及产品明示标准和质量要求。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粉丝粉条的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包括铅（以Pb计）、苯甲酸及其钠盐（以苯甲酸计）、山梨酸及其钾盐（以山梨酸计）、铝的残留量（干样品，以Al计）、二氧化硫残留量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四、调味品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pStyle w:val="2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抽检依据为《食品安全国家标准 食品添加剂使用标准》（GB 2760-2014）、《食品安全国家标准 酱油》（GB 2717-2018）、《食品安全国家标准 食醋》（GB 2717-2018）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《酿造酱油》（GB/T 18186-2000）、《酿造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食醋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GB/T 18187-2000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及产品明示标准和质量要求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1.酱油的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氨基酸态氮、全氮（以氮计）、铵盐（以占氨基酸态氮的百分比计）、苯甲酸及其钠盐（以苯甲酸计）、山梨酸及其钾盐（以山梨酸计）、脱氢乙酸及其钠盐（以脱氢乙酸计）、防腐剂混合使用时各自用量占其最大使用量的比例之和、糖精钠（以糖精计）、菌落总数、大肠菌群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2.食醋的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总酸（以乙酸计）、不挥发酸（以乳酸计）、苯甲酸及其钠盐（以苯甲酸计）、山梨酸及其钾盐（以山梨酸计）、脱氢乙酸及其钠盐（以脱氢乙酸计）、防腐剂混合使用时各自用量占其最大使用量的比例之和、糖精钠（以糖精计）、菌落总数。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.其他液体调味料的检验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菌落总数、大肠菌群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五、食用油、油脂及其制品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植物油》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（GB 2716-2018）、《食品安全国家标准 食品添加剂使用标准》（GB 2760-2014）、《食品安全国家标准 食品中污染物限量》（GB 2762-2017）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等标准及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产品明示标准和质量要求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菜籽油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包括酸值/酸价、过氧化值、铅（以Pb计）、苯并[a]芘、溶剂残留量、特丁基对苯二酚（TBHQ）、乙基麦芽酚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2.芝麻油的检验项目包括酸值/酸价、过氧化值、苯并[a]芘、溶剂残留量、乙基麦芽酚。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食用植物调和油的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酸价、过氧化值、苯并[a]芘、溶剂残留量、特丁基对苯二酚（TBHQ）、乙基麦芽酚。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 xml:space="preserve">   4.煎炸过程用油的检验项目包括酸价、极性组分。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六、酒类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食品安全国家标准 蒸馏酒及其配制酒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》（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2757-2012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食品添加剂使用标准》（GB 276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-201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等标准及产品明示标准和质量要求。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1.以蒸馏酒及食用酒精为酒基的配制酒的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酒精度、甲醇、氰化物（以HCN计）、甜蜜素（以环己基氨基磺酸计）。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2.白酒、白酒（液态）、白酒（原酒）的检验项目包括酒精度、铅（以Pb计）、甲醇、氰化物（以HCN计）、糖精钠（以糖精计）、甜蜜素（以环己基氨基磺酸计）、三氯蔗糖。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七、糕点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糕点、面包》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7099-2015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，《食品安全国家标准 食品添加剂使用标准》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2760-2014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，《食品安全国家标准 食品中致病菌限量》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29921-2013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及产品明示标准和质量要求。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糕点、月饼的检验项目包括酸价（以脂肪计）、过氧化值（以脂肪计）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八、肉制品</w:t>
      </w:r>
    </w:p>
    <w:p>
      <w:pPr>
        <w:adjustRightInd w:val="0"/>
        <w:spacing w:line="600" w:lineRule="exact"/>
        <w:ind w:firstLine="640" w:firstLineChars="200"/>
        <w:outlineLvl w:val="0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腌腊肉制品》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2730-2015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食品中污染物限量》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2762-2017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食品添加剂使用标准》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2760-2014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《食品中可能违法添加的非食用物质和易滥用的食品添加剂品种名单(第五批)》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整顿办函[2011]1号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）、《食品中可能违法添加的非食用物质和易滥用的食品添加剂品种名单(第一批)》（食品整治办[2008]3号），《食品安全国家标准 熟肉制品》（GB 2726-2016），《食品安全国家标准 食品中致病菌限量》（GB 29921-2013）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1.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腌腊肉制品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的检验项目包括过氧化值（以脂肪计）、总砷（以As计）、亚硝酸盐（以亚硝酸钠计）、苯甲酸及其钠盐（以苯甲酸计）、山梨酸及其钾盐（以山梨酸计）、合成着色剂（胭脂红）、氯霉素。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2.酱卤肉制品的检验项目包括亚硝酸盐（以亚硝酸钠计）、苯甲酸及其钠盐（以苯甲酸计）、山梨酸及其钾盐（以山梨酸计）、脱氢乙酸及其钠盐（以脱氢乙酸计）、防腐剂混合使用时各自用量占其最大使用量的比例之和、合成着色剂（胭脂红）、糖精钠（以糖精计）、氯霉素、酸性橙Ⅱ、菌落总数、大肠菌群、沙门氏菌。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3.发酵肉制品的检验项目包括亚硝酸盐（以亚硝酸钠计）、氯霉素、大肠菌群、沙门氏菌、金黄色葡萄球菌、单核细胞增生李斯特氏菌、致泻大肠埃希氏菌。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九、乳制品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灭菌乳》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25190-2010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《关于三聚氰胺在食品中的限量值的公告》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卫生部、工业和信息化部、农业部、工商总局、质检总局公告2011年第10号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产品明示标准及质量要求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1.灭菌乳的检验项目包括蛋白质、非脂乳固体、酸度、三聚氰胺、商业无菌。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2.乳粉的检验项目包括蛋白质、三聚氰胺、菌落总数、大肠菌群。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十、蔬菜制品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 xml:space="preserve"> 《食品安全国家标准 食品中污染物限量》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2762-2017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，《食品安全国家标准 食品添加剂使用标准》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 xml:space="preserve">GB 2760-2014 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酱腌菜的检验项目包括铅（以Pb计）、苯甲酸及其钠盐（以苯甲酸计）、山梨酸及其钾盐（以山梨酸计）、脱氢乙酸及其钠盐（以脱氢乙酸计）、糖精钠（以糖精计）、甜蜜素（以环己基氨基磺酸计）、阿斯巴甜、亚硝酸盐（以NaNO2计）、大肠菌群、防腐剂混合使用时各自用量占其最大使用量的比例之和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十一、方便食品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食品添加剂使用标准》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2760-2014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预包装食品中致病菌限量》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29921-2021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产品明示标准和质量要求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调味面制品的检验项目包括酸价（以脂肪计）、过氧化值（以脂肪计）、苯甲酸及其钠盐（以苯甲酸计）、山梨酸及其钾盐（以山梨酸计）、脱氢乙酸及其钠盐（以脱氢乙酸计）、糖精钠（以糖精计）、三氯蔗糖、菌落总数、大肠菌群、霉菌、沙门氏菌、金黄色葡萄球菌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十二、炒货食品及坚果制品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坚果与籽类食品》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19300-2014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食品中真菌毒素限量》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2761-2017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食品添加剂使用标准》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2760-2014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《油炸小食品卫生标准》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16565-2003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其他坚果制品的检验项目包括酸价（以脂肪计）、过氧化值（以脂肪计）、黄曲霉毒素 B1、糖精钠（以糖精计）、甜蜜素（以环己基氨基磺酸计）。</w:t>
      </w:r>
    </w:p>
    <w:p>
      <w:pPr>
        <w:pStyle w:val="2"/>
        <w:numPr>
          <w:ilvl w:val="0"/>
          <w:numId w:val="1"/>
        </w:numPr>
        <w:ind w:left="-10" w:leftChars="0" w:firstLine="640" w:firstLineChars="0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蜂产品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 xml:space="preserve"> 《食品安全国家标准 蜂蜜》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14963-2011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，《食品动物中禁止使用的药品及其他化合物清单》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农业农村部公告 第250号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，《食品安全国家标准 食品中兽药最大残留限量》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31650-2019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，《食品安全国家标准 食品添加剂使用标准》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2760-2014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蜂蜜的检验项目包括果糖和葡萄糖、蔗糖、菌落总数、霉菌计数、嗜渗酵母计数、甲硝唑、地美硝唑、氯霉素、洛硝达唑、呋喃妥因代谢物、呋喃西林代谢物、呋喃唑酮代谢物、山梨酸及其钾盐（以山梨酸计）。</w:t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numPr>
          <w:ilvl w:val="0"/>
          <w:numId w:val="0"/>
        </w:numPr>
        <w:ind w:left="630" w:leftChars="0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十三、饮料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包装饮用水》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 xml:space="preserve"> GB 19298-2014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，《食品安全国家标准 食品中污染物限量》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2762-2017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其他类饮用水的检验项目包括铜绿假单胞菌、大肠菌群、阴离子合成洗涤剂、三氯甲烷、溴酸盐、余氯(游离氯)、亚硝酸盐(以NO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vertAlign w:val="subscript"/>
          <w:lang w:val="en-US" w:eastAsia="zh-CN" w:bidi="ar-SA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vertAlign w:val="superscript"/>
          <w:lang w:val="en-US" w:eastAsia="zh-CN" w:bidi="ar-SA"/>
        </w:rPr>
        <w:t>-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计)、耗氧量(以O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vertAlign w:val="subscript"/>
          <w:lang w:val="en-US" w:eastAsia="zh-CN" w:bidi="ar-SA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计)。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十四、食用农产品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bidi w:val="0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抽检依据为《食品安全国家标准 食品中兽药最大残留限量》（GB 31650-2019）、《食品动物中禁止使用的药品及其他化合物清单》（农业农村部公告第250号）、《食品安全国家标准 食品中污染物限量》（GB 2762-2017）、《食品安全国家标准 食品中农药最大残留限量》（GB 2763-2021）、《国家食品药品监督管理总局 农业部 国家卫生和计划生育委员会关于豆芽生产过程中禁止使用6-苄基腺嘌呤等物质的公告》（2015 年第 11 号）、《食品中可能违法添加的非食用物质和易滥用的食品添加剂名单（第四批）》（整顿办函〔2010〕50号）等标准及产品明示标准和质量要求。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淡水鱼的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恩诺沙星、镉（以Cd计）、氯霉素、呋喃唑酮代谢物、呋喃西林代谢物、五氯酚酸钠（以五氯酚计）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豆芽的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铅（以Pb计）、总汞（以Hg计）、4-氯苯氧乙酸钠（以4-氯苯氧乙酸计）、6-苄基腺嘌呤（6-BA）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鸡肉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sz w:val="32"/>
          <w:szCs w:val="32"/>
        </w:rPr>
        <w:t>检验项目包括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五氯酚酸钠（以五氯酚计）、尼卡巴嗪、恩诺沙星、甲氧苄啶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氯霉素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4.牛肉的检验项目包括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莱克多巴胺、沙丁胺醇、地塞米松、恩诺沙星、磺胺类（总量）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5.其他水产品的检验项目包括恩诺沙星、呋喃唑酮代谢物、呋喃西林代谢物、氯霉素、孔雀石绿、镉（以Cd计）。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6.鸭肉的检验项目包括恩诺沙星、呋喃唑酮代谢物、呋喃妥因代谢物。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7.猪肉的检验项目包括恩诺沙星、磺胺类（总量）、甲氧苄啶、五氯酚酸钠（以五氯酚计）、克伦特罗、莱克多巴胺、沙丁胺醇。</w:t>
      </w:r>
    </w:p>
    <w:sectPr>
      <w:footerReference r:id="rId3" w:type="default"/>
      <w:pgSz w:w="11906" w:h="16838"/>
      <w:pgMar w:top="1928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45586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15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2C43CF"/>
    <w:multiLevelType w:val="singleLevel"/>
    <w:tmpl w:val="102C43CF"/>
    <w:lvl w:ilvl="0" w:tentative="0">
      <w:start w:val="12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yOWQ5OWFiODBiZTIwZmE5OWVjOTFhMThlZDgxM2EifQ=="/>
  </w:docVars>
  <w:rsids>
    <w:rsidRoot w:val="00172A27"/>
    <w:rsid w:val="00013B01"/>
    <w:rsid w:val="000143B7"/>
    <w:rsid w:val="00015C34"/>
    <w:rsid w:val="000241C2"/>
    <w:rsid w:val="00025093"/>
    <w:rsid w:val="0003274D"/>
    <w:rsid w:val="000333F5"/>
    <w:rsid w:val="0003404D"/>
    <w:rsid w:val="0004251B"/>
    <w:rsid w:val="000440DD"/>
    <w:rsid w:val="00051AE3"/>
    <w:rsid w:val="00064468"/>
    <w:rsid w:val="0006513A"/>
    <w:rsid w:val="00074912"/>
    <w:rsid w:val="00083FC1"/>
    <w:rsid w:val="00086686"/>
    <w:rsid w:val="00087EA2"/>
    <w:rsid w:val="00090EEB"/>
    <w:rsid w:val="0009108C"/>
    <w:rsid w:val="000960BC"/>
    <w:rsid w:val="000A6C31"/>
    <w:rsid w:val="000B1DE5"/>
    <w:rsid w:val="000B416E"/>
    <w:rsid w:val="000C172F"/>
    <w:rsid w:val="000C537A"/>
    <w:rsid w:val="000C56F1"/>
    <w:rsid w:val="000C7D36"/>
    <w:rsid w:val="000D3DF5"/>
    <w:rsid w:val="000D5D0C"/>
    <w:rsid w:val="000D63C9"/>
    <w:rsid w:val="000D65B3"/>
    <w:rsid w:val="000E0554"/>
    <w:rsid w:val="000E0CD4"/>
    <w:rsid w:val="000E2B72"/>
    <w:rsid w:val="000E5572"/>
    <w:rsid w:val="000F17FB"/>
    <w:rsid w:val="000F1C9F"/>
    <w:rsid w:val="000F1D2B"/>
    <w:rsid w:val="000F4467"/>
    <w:rsid w:val="00113E6D"/>
    <w:rsid w:val="001158A9"/>
    <w:rsid w:val="00116581"/>
    <w:rsid w:val="001244B0"/>
    <w:rsid w:val="00125420"/>
    <w:rsid w:val="00125DD1"/>
    <w:rsid w:val="001263C0"/>
    <w:rsid w:val="00133116"/>
    <w:rsid w:val="00133CF9"/>
    <w:rsid w:val="001349BE"/>
    <w:rsid w:val="00134ACA"/>
    <w:rsid w:val="00140166"/>
    <w:rsid w:val="00150CC4"/>
    <w:rsid w:val="00152BF2"/>
    <w:rsid w:val="001619BE"/>
    <w:rsid w:val="00164121"/>
    <w:rsid w:val="00167432"/>
    <w:rsid w:val="001728FE"/>
    <w:rsid w:val="00172A27"/>
    <w:rsid w:val="00173015"/>
    <w:rsid w:val="001779F8"/>
    <w:rsid w:val="00183508"/>
    <w:rsid w:val="0019691D"/>
    <w:rsid w:val="001973F5"/>
    <w:rsid w:val="001A622E"/>
    <w:rsid w:val="001A6839"/>
    <w:rsid w:val="001B0F8A"/>
    <w:rsid w:val="001B7238"/>
    <w:rsid w:val="001C0871"/>
    <w:rsid w:val="001C0ED8"/>
    <w:rsid w:val="001D4DA7"/>
    <w:rsid w:val="001D51DA"/>
    <w:rsid w:val="00203620"/>
    <w:rsid w:val="002101B7"/>
    <w:rsid w:val="00214174"/>
    <w:rsid w:val="002269C1"/>
    <w:rsid w:val="0023175D"/>
    <w:rsid w:val="00235D2C"/>
    <w:rsid w:val="002452DF"/>
    <w:rsid w:val="00255188"/>
    <w:rsid w:val="00256E47"/>
    <w:rsid w:val="002643A7"/>
    <w:rsid w:val="00266163"/>
    <w:rsid w:val="002745A6"/>
    <w:rsid w:val="00275BD8"/>
    <w:rsid w:val="00275CF4"/>
    <w:rsid w:val="00276989"/>
    <w:rsid w:val="002800FA"/>
    <w:rsid w:val="0028561A"/>
    <w:rsid w:val="0029216E"/>
    <w:rsid w:val="002939F5"/>
    <w:rsid w:val="00295A10"/>
    <w:rsid w:val="002A0D72"/>
    <w:rsid w:val="002A52C7"/>
    <w:rsid w:val="002A558A"/>
    <w:rsid w:val="002A5DD4"/>
    <w:rsid w:val="002B18FC"/>
    <w:rsid w:val="002B5C14"/>
    <w:rsid w:val="002C01DA"/>
    <w:rsid w:val="002C1328"/>
    <w:rsid w:val="002C17CA"/>
    <w:rsid w:val="002C4D44"/>
    <w:rsid w:val="002C6E20"/>
    <w:rsid w:val="002E17CE"/>
    <w:rsid w:val="002F1306"/>
    <w:rsid w:val="002F1848"/>
    <w:rsid w:val="002F6AB3"/>
    <w:rsid w:val="00302E0F"/>
    <w:rsid w:val="00303AA8"/>
    <w:rsid w:val="0031738B"/>
    <w:rsid w:val="003177C3"/>
    <w:rsid w:val="00320C2F"/>
    <w:rsid w:val="003312E1"/>
    <w:rsid w:val="00333210"/>
    <w:rsid w:val="003340FC"/>
    <w:rsid w:val="0034021B"/>
    <w:rsid w:val="00341F62"/>
    <w:rsid w:val="00342FCA"/>
    <w:rsid w:val="00357568"/>
    <w:rsid w:val="00362E5D"/>
    <w:rsid w:val="00364BAE"/>
    <w:rsid w:val="003663B2"/>
    <w:rsid w:val="00366BB4"/>
    <w:rsid w:val="00371DB2"/>
    <w:rsid w:val="003752EA"/>
    <w:rsid w:val="003A4693"/>
    <w:rsid w:val="003B2DD3"/>
    <w:rsid w:val="003C5A79"/>
    <w:rsid w:val="003D5EEA"/>
    <w:rsid w:val="003D772D"/>
    <w:rsid w:val="003F1C7A"/>
    <w:rsid w:val="00402D05"/>
    <w:rsid w:val="00404DD1"/>
    <w:rsid w:val="00413966"/>
    <w:rsid w:val="00413C8B"/>
    <w:rsid w:val="0041777C"/>
    <w:rsid w:val="0042128E"/>
    <w:rsid w:val="00421668"/>
    <w:rsid w:val="0042410D"/>
    <w:rsid w:val="00431CD0"/>
    <w:rsid w:val="0043233D"/>
    <w:rsid w:val="00452755"/>
    <w:rsid w:val="00452C3C"/>
    <w:rsid w:val="004557B9"/>
    <w:rsid w:val="00462CA7"/>
    <w:rsid w:val="00465B99"/>
    <w:rsid w:val="004803A2"/>
    <w:rsid w:val="004854B4"/>
    <w:rsid w:val="004855DD"/>
    <w:rsid w:val="004857E6"/>
    <w:rsid w:val="004863D7"/>
    <w:rsid w:val="00490121"/>
    <w:rsid w:val="00492C02"/>
    <w:rsid w:val="004932DC"/>
    <w:rsid w:val="004A4C22"/>
    <w:rsid w:val="004B0E7A"/>
    <w:rsid w:val="004D2049"/>
    <w:rsid w:val="004D4AB7"/>
    <w:rsid w:val="004D6AAB"/>
    <w:rsid w:val="004D7C32"/>
    <w:rsid w:val="004E1F22"/>
    <w:rsid w:val="004E2AB6"/>
    <w:rsid w:val="004E566B"/>
    <w:rsid w:val="004E59DC"/>
    <w:rsid w:val="004F275C"/>
    <w:rsid w:val="005060AD"/>
    <w:rsid w:val="0051122F"/>
    <w:rsid w:val="00512385"/>
    <w:rsid w:val="00517EC5"/>
    <w:rsid w:val="005347C0"/>
    <w:rsid w:val="0053639A"/>
    <w:rsid w:val="0054011B"/>
    <w:rsid w:val="0054415C"/>
    <w:rsid w:val="0055399B"/>
    <w:rsid w:val="005571F1"/>
    <w:rsid w:val="00560E37"/>
    <w:rsid w:val="005613C8"/>
    <w:rsid w:val="00567059"/>
    <w:rsid w:val="005714EA"/>
    <w:rsid w:val="0057600B"/>
    <w:rsid w:val="00576E76"/>
    <w:rsid w:val="0058082F"/>
    <w:rsid w:val="00582770"/>
    <w:rsid w:val="00583553"/>
    <w:rsid w:val="00585BDB"/>
    <w:rsid w:val="00585CCE"/>
    <w:rsid w:val="00585CF3"/>
    <w:rsid w:val="00587779"/>
    <w:rsid w:val="00591F0E"/>
    <w:rsid w:val="00593D7D"/>
    <w:rsid w:val="00593DE8"/>
    <w:rsid w:val="005A0A6E"/>
    <w:rsid w:val="005B2CAE"/>
    <w:rsid w:val="005C7890"/>
    <w:rsid w:val="005D03CC"/>
    <w:rsid w:val="005D14A7"/>
    <w:rsid w:val="005E1F65"/>
    <w:rsid w:val="005E2B0E"/>
    <w:rsid w:val="005E40FE"/>
    <w:rsid w:val="005E573A"/>
    <w:rsid w:val="005E7301"/>
    <w:rsid w:val="005F0AAD"/>
    <w:rsid w:val="005F1873"/>
    <w:rsid w:val="005F53F5"/>
    <w:rsid w:val="0061004B"/>
    <w:rsid w:val="00621FC3"/>
    <w:rsid w:val="006344DF"/>
    <w:rsid w:val="006368DF"/>
    <w:rsid w:val="0064581B"/>
    <w:rsid w:val="00653D52"/>
    <w:rsid w:val="00677BA9"/>
    <w:rsid w:val="0068055F"/>
    <w:rsid w:val="00683102"/>
    <w:rsid w:val="00684B22"/>
    <w:rsid w:val="0069463E"/>
    <w:rsid w:val="00696B22"/>
    <w:rsid w:val="006A4732"/>
    <w:rsid w:val="006A629A"/>
    <w:rsid w:val="006B7B44"/>
    <w:rsid w:val="006C3011"/>
    <w:rsid w:val="006C4D45"/>
    <w:rsid w:val="006D18AA"/>
    <w:rsid w:val="006D384D"/>
    <w:rsid w:val="006D4DBF"/>
    <w:rsid w:val="006E627B"/>
    <w:rsid w:val="006F7E2F"/>
    <w:rsid w:val="00700430"/>
    <w:rsid w:val="00701F89"/>
    <w:rsid w:val="00704906"/>
    <w:rsid w:val="00715E19"/>
    <w:rsid w:val="00720376"/>
    <w:rsid w:val="00734CB0"/>
    <w:rsid w:val="00734CCE"/>
    <w:rsid w:val="00741712"/>
    <w:rsid w:val="00744473"/>
    <w:rsid w:val="007465E3"/>
    <w:rsid w:val="00750262"/>
    <w:rsid w:val="00750781"/>
    <w:rsid w:val="007518F0"/>
    <w:rsid w:val="0076062D"/>
    <w:rsid w:val="007609BF"/>
    <w:rsid w:val="00762503"/>
    <w:rsid w:val="00767441"/>
    <w:rsid w:val="00771262"/>
    <w:rsid w:val="007725F5"/>
    <w:rsid w:val="007737CF"/>
    <w:rsid w:val="00773944"/>
    <w:rsid w:val="00780050"/>
    <w:rsid w:val="00787549"/>
    <w:rsid w:val="007947EF"/>
    <w:rsid w:val="00797858"/>
    <w:rsid w:val="007A16C0"/>
    <w:rsid w:val="007A1E91"/>
    <w:rsid w:val="007C3EBD"/>
    <w:rsid w:val="007C69CA"/>
    <w:rsid w:val="007D18C2"/>
    <w:rsid w:val="007D6916"/>
    <w:rsid w:val="007E000E"/>
    <w:rsid w:val="007E3A52"/>
    <w:rsid w:val="007E3FD4"/>
    <w:rsid w:val="007F0A8A"/>
    <w:rsid w:val="007F6781"/>
    <w:rsid w:val="00800D5E"/>
    <w:rsid w:val="0080255E"/>
    <w:rsid w:val="0082194E"/>
    <w:rsid w:val="008240B0"/>
    <w:rsid w:val="00832EE9"/>
    <w:rsid w:val="00833C2E"/>
    <w:rsid w:val="008353E4"/>
    <w:rsid w:val="00835489"/>
    <w:rsid w:val="00835FC5"/>
    <w:rsid w:val="00842138"/>
    <w:rsid w:val="008435E6"/>
    <w:rsid w:val="00845734"/>
    <w:rsid w:val="00845E76"/>
    <w:rsid w:val="00847D21"/>
    <w:rsid w:val="00851BF7"/>
    <w:rsid w:val="00852BD5"/>
    <w:rsid w:val="00864EAF"/>
    <w:rsid w:val="0086750B"/>
    <w:rsid w:val="00872B42"/>
    <w:rsid w:val="00873B00"/>
    <w:rsid w:val="008854EA"/>
    <w:rsid w:val="00886FDC"/>
    <w:rsid w:val="008939CE"/>
    <w:rsid w:val="008972BD"/>
    <w:rsid w:val="008A4C1E"/>
    <w:rsid w:val="008A663A"/>
    <w:rsid w:val="008B0A91"/>
    <w:rsid w:val="008B1E03"/>
    <w:rsid w:val="008B270B"/>
    <w:rsid w:val="008B3D8E"/>
    <w:rsid w:val="008B4142"/>
    <w:rsid w:val="008C2A2B"/>
    <w:rsid w:val="008C4DB6"/>
    <w:rsid w:val="008D0BCD"/>
    <w:rsid w:val="008D5FFB"/>
    <w:rsid w:val="008E10B3"/>
    <w:rsid w:val="008E3C48"/>
    <w:rsid w:val="008F3D51"/>
    <w:rsid w:val="008F54F0"/>
    <w:rsid w:val="008F7A37"/>
    <w:rsid w:val="00903980"/>
    <w:rsid w:val="00907CE6"/>
    <w:rsid w:val="00910152"/>
    <w:rsid w:val="009126F5"/>
    <w:rsid w:val="0091672E"/>
    <w:rsid w:val="009220D9"/>
    <w:rsid w:val="00925D3D"/>
    <w:rsid w:val="0092772A"/>
    <w:rsid w:val="00931A45"/>
    <w:rsid w:val="00931A6E"/>
    <w:rsid w:val="00936E22"/>
    <w:rsid w:val="009503B4"/>
    <w:rsid w:val="00952450"/>
    <w:rsid w:val="00957DBB"/>
    <w:rsid w:val="00961553"/>
    <w:rsid w:val="00962A83"/>
    <w:rsid w:val="00962DC5"/>
    <w:rsid w:val="00972F58"/>
    <w:rsid w:val="0097492F"/>
    <w:rsid w:val="009750DC"/>
    <w:rsid w:val="0099285D"/>
    <w:rsid w:val="00993697"/>
    <w:rsid w:val="009A6419"/>
    <w:rsid w:val="009B1B8C"/>
    <w:rsid w:val="009B4038"/>
    <w:rsid w:val="009C5BAE"/>
    <w:rsid w:val="009D12C5"/>
    <w:rsid w:val="009D14C7"/>
    <w:rsid w:val="009E09BC"/>
    <w:rsid w:val="009E09E8"/>
    <w:rsid w:val="009E2C3C"/>
    <w:rsid w:val="009F1728"/>
    <w:rsid w:val="00A02407"/>
    <w:rsid w:val="00A06D8E"/>
    <w:rsid w:val="00A11861"/>
    <w:rsid w:val="00A14BFC"/>
    <w:rsid w:val="00A21389"/>
    <w:rsid w:val="00A27CE9"/>
    <w:rsid w:val="00A30A0A"/>
    <w:rsid w:val="00A37C68"/>
    <w:rsid w:val="00A40430"/>
    <w:rsid w:val="00A40994"/>
    <w:rsid w:val="00A40EC3"/>
    <w:rsid w:val="00A42AB9"/>
    <w:rsid w:val="00A438D9"/>
    <w:rsid w:val="00A44447"/>
    <w:rsid w:val="00A51591"/>
    <w:rsid w:val="00A75B37"/>
    <w:rsid w:val="00A82DC9"/>
    <w:rsid w:val="00A92317"/>
    <w:rsid w:val="00A93997"/>
    <w:rsid w:val="00A9421C"/>
    <w:rsid w:val="00A94AC7"/>
    <w:rsid w:val="00AB21B2"/>
    <w:rsid w:val="00AB66FE"/>
    <w:rsid w:val="00AC2A42"/>
    <w:rsid w:val="00AD38C1"/>
    <w:rsid w:val="00AD4326"/>
    <w:rsid w:val="00AD4B5E"/>
    <w:rsid w:val="00AE2DA4"/>
    <w:rsid w:val="00AF1C2E"/>
    <w:rsid w:val="00AF2F33"/>
    <w:rsid w:val="00B2474E"/>
    <w:rsid w:val="00B531DD"/>
    <w:rsid w:val="00B565BF"/>
    <w:rsid w:val="00B6666B"/>
    <w:rsid w:val="00B67479"/>
    <w:rsid w:val="00B77936"/>
    <w:rsid w:val="00B80CE6"/>
    <w:rsid w:val="00B83811"/>
    <w:rsid w:val="00B83ED2"/>
    <w:rsid w:val="00B92661"/>
    <w:rsid w:val="00BA2218"/>
    <w:rsid w:val="00BB2B38"/>
    <w:rsid w:val="00BB6D79"/>
    <w:rsid w:val="00BB7CCC"/>
    <w:rsid w:val="00BD77D5"/>
    <w:rsid w:val="00BE1E7F"/>
    <w:rsid w:val="00BE72EC"/>
    <w:rsid w:val="00BE7E25"/>
    <w:rsid w:val="00C15DD0"/>
    <w:rsid w:val="00C16FE7"/>
    <w:rsid w:val="00C233F0"/>
    <w:rsid w:val="00C27707"/>
    <w:rsid w:val="00C31C8D"/>
    <w:rsid w:val="00C3291F"/>
    <w:rsid w:val="00C32EAB"/>
    <w:rsid w:val="00C36248"/>
    <w:rsid w:val="00C36A1C"/>
    <w:rsid w:val="00C37B7F"/>
    <w:rsid w:val="00C40AD1"/>
    <w:rsid w:val="00C40EC3"/>
    <w:rsid w:val="00C42B5A"/>
    <w:rsid w:val="00C440CF"/>
    <w:rsid w:val="00C53D2B"/>
    <w:rsid w:val="00C54A8E"/>
    <w:rsid w:val="00C5582E"/>
    <w:rsid w:val="00C57E94"/>
    <w:rsid w:val="00C61DC9"/>
    <w:rsid w:val="00C62362"/>
    <w:rsid w:val="00C627DE"/>
    <w:rsid w:val="00C62AAC"/>
    <w:rsid w:val="00C62BAA"/>
    <w:rsid w:val="00C70AB4"/>
    <w:rsid w:val="00C723B2"/>
    <w:rsid w:val="00C73A38"/>
    <w:rsid w:val="00C8748C"/>
    <w:rsid w:val="00C91642"/>
    <w:rsid w:val="00C94338"/>
    <w:rsid w:val="00C94D3F"/>
    <w:rsid w:val="00CA3B3B"/>
    <w:rsid w:val="00CB194B"/>
    <w:rsid w:val="00CB1B5A"/>
    <w:rsid w:val="00CC15F1"/>
    <w:rsid w:val="00CC5DB9"/>
    <w:rsid w:val="00CD6462"/>
    <w:rsid w:val="00CD7DE3"/>
    <w:rsid w:val="00CE566D"/>
    <w:rsid w:val="00CF4ABA"/>
    <w:rsid w:val="00D04C1D"/>
    <w:rsid w:val="00D062FC"/>
    <w:rsid w:val="00D14959"/>
    <w:rsid w:val="00D17BBC"/>
    <w:rsid w:val="00D32C65"/>
    <w:rsid w:val="00D37CE5"/>
    <w:rsid w:val="00D4341E"/>
    <w:rsid w:val="00D4560D"/>
    <w:rsid w:val="00D53957"/>
    <w:rsid w:val="00D55E4D"/>
    <w:rsid w:val="00D57693"/>
    <w:rsid w:val="00D60541"/>
    <w:rsid w:val="00D62EA4"/>
    <w:rsid w:val="00D644CE"/>
    <w:rsid w:val="00D65BFB"/>
    <w:rsid w:val="00D66C1B"/>
    <w:rsid w:val="00D72A47"/>
    <w:rsid w:val="00D751EB"/>
    <w:rsid w:val="00D96DA2"/>
    <w:rsid w:val="00DA1FC5"/>
    <w:rsid w:val="00DB15CE"/>
    <w:rsid w:val="00DB1A59"/>
    <w:rsid w:val="00DC71B2"/>
    <w:rsid w:val="00DD15EE"/>
    <w:rsid w:val="00DD2C47"/>
    <w:rsid w:val="00DD6A6F"/>
    <w:rsid w:val="00DD6C42"/>
    <w:rsid w:val="00DE3615"/>
    <w:rsid w:val="00DE5B08"/>
    <w:rsid w:val="00DE6349"/>
    <w:rsid w:val="00DF04DC"/>
    <w:rsid w:val="00E01B9B"/>
    <w:rsid w:val="00E05E20"/>
    <w:rsid w:val="00E126DF"/>
    <w:rsid w:val="00E15118"/>
    <w:rsid w:val="00E17687"/>
    <w:rsid w:val="00E219EC"/>
    <w:rsid w:val="00E25513"/>
    <w:rsid w:val="00E258BE"/>
    <w:rsid w:val="00E331B6"/>
    <w:rsid w:val="00E336C9"/>
    <w:rsid w:val="00E35FF4"/>
    <w:rsid w:val="00E43903"/>
    <w:rsid w:val="00E56192"/>
    <w:rsid w:val="00E633D8"/>
    <w:rsid w:val="00E65E2E"/>
    <w:rsid w:val="00E67822"/>
    <w:rsid w:val="00E801A1"/>
    <w:rsid w:val="00E82929"/>
    <w:rsid w:val="00E83970"/>
    <w:rsid w:val="00E90A26"/>
    <w:rsid w:val="00EA5BF0"/>
    <w:rsid w:val="00EB4B11"/>
    <w:rsid w:val="00EB5CAD"/>
    <w:rsid w:val="00EC3985"/>
    <w:rsid w:val="00EC7EBF"/>
    <w:rsid w:val="00ED1EB5"/>
    <w:rsid w:val="00EE13D4"/>
    <w:rsid w:val="00EF07E6"/>
    <w:rsid w:val="00EF37DC"/>
    <w:rsid w:val="00EF4BD6"/>
    <w:rsid w:val="00EF50E8"/>
    <w:rsid w:val="00EF51EF"/>
    <w:rsid w:val="00F05400"/>
    <w:rsid w:val="00F059A1"/>
    <w:rsid w:val="00F06F2F"/>
    <w:rsid w:val="00F13CE5"/>
    <w:rsid w:val="00F21956"/>
    <w:rsid w:val="00F529E9"/>
    <w:rsid w:val="00F60224"/>
    <w:rsid w:val="00F658D9"/>
    <w:rsid w:val="00F730E5"/>
    <w:rsid w:val="00F87793"/>
    <w:rsid w:val="00F95B57"/>
    <w:rsid w:val="00F96E04"/>
    <w:rsid w:val="00FA66DD"/>
    <w:rsid w:val="00FA7FCB"/>
    <w:rsid w:val="00FB27E7"/>
    <w:rsid w:val="00FD2A3F"/>
    <w:rsid w:val="00FD36D9"/>
    <w:rsid w:val="00FD3C5B"/>
    <w:rsid w:val="00FD3E31"/>
    <w:rsid w:val="00FD57CA"/>
    <w:rsid w:val="00FD63DA"/>
    <w:rsid w:val="00FD6DF8"/>
    <w:rsid w:val="00FE19A5"/>
    <w:rsid w:val="00FF3C8D"/>
    <w:rsid w:val="00FF3DA2"/>
    <w:rsid w:val="00FF58CA"/>
    <w:rsid w:val="00FF5E79"/>
    <w:rsid w:val="01EA4FF6"/>
    <w:rsid w:val="099F3C35"/>
    <w:rsid w:val="0AD2622C"/>
    <w:rsid w:val="16FF5DA1"/>
    <w:rsid w:val="212004D8"/>
    <w:rsid w:val="22CC4E64"/>
    <w:rsid w:val="252234B0"/>
    <w:rsid w:val="264209F3"/>
    <w:rsid w:val="29AE7CC8"/>
    <w:rsid w:val="29E829BD"/>
    <w:rsid w:val="2DCF2E13"/>
    <w:rsid w:val="2F5E0587"/>
    <w:rsid w:val="34031984"/>
    <w:rsid w:val="377569D0"/>
    <w:rsid w:val="3AFD8B23"/>
    <w:rsid w:val="3CA06E40"/>
    <w:rsid w:val="3D8D2A7F"/>
    <w:rsid w:val="481A3C06"/>
    <w:rsid w:val="500D43CC"/>
    <w:rsid w:val="59586497"/>
    <w:rsid w:val="5B084B2F"/>
    <w:rsid w:val="60415AD1"/>
    <w:rsid w:val="612A5EE8"/>
    <w:rsid w:val="661A7112"/>
    <w:rsid w:val="66A23F66"/>
    <w:rsid w:val="6A7553C6"/>
    <w:rsid w:val="73C67C44"/>
    <w:rsid w:val="770E2F52"/>
    <w:rsid w:val="77814EED"/>
    <w:rsid w:val="7A85177D"/>
    <w:rsid w:val="7D1943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Char"/>
    <w:basedOn w:val="8"/>
    <w:link w:val="4"/>
    <w:semiHidden/>
    <w:qFormat/>
    <w:uiPriority w:val="99"/>
    <w:rPr>
      <w:sz w:val="18"/>
      <w:szCs w:val="18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MS Mincho" w:eastAsia="MS Mincho" w:cs="MS Mincho" w:hAnsiTheme="minorHAnsi"/>
      <w:color w:val="000000"/>
      <w:sz w:val="24"/>
      <w:szCs w:val="24"/>
      <w:lang w:val="en-US" w:eastAsia="zh-CN" w:bidi="ar-SA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font6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character" w:customStyle="1" w:styleId="17">
    <w:name w:val="font91"/>
    <w:qFormat/>
    <w:uiPriority w:val="0"/>
    <w:rPr>
      <w:rFonts w:hint="eastAsia" w:ascii="仿宋" w:hAnsi="仿宋" w:eastAsia="仿宋" w:cs="仿宋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12</Pages>
  <Words>4621</Words>
  <Characters>5145</Characters>
  <Lines>54</Lines>
  <Paragraphs>15</Paragraphs>
  <TotalTime>4</TotalTime>
  <ScaleCrop>false</ScaleCrop>
  <LinksUpToDate>false</LinksUpToDate>
  <CharactersWithSpaces>5248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2017-02-14T16:37:00Z</dcterms:created>
  <dc:creator>SDWM</dc:creator>
  <cp:lastModifiedBy>user</cp:lastModifiedBy>
  <cp:lastPrinted>2017-11-07T16:53:00Z</cp:lastPrinted>
  <dcterms:modified xsi:type="dcterms:W3CDTF">2022-12-14T15:29:27Z</dcterms:modified>
  <cp:revision>173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C5747D6253B04C60928D7DE0D9C1E2F6</vt:lpwstr>
  </property>
</Properties>
</file>