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00" w:lineRule="exact"/>
        <w:jc w:val="center"/>
        <w:outlineLvl w:val="0"/>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本次检验项目</w:t>
      </w:r>
    </w:p>
    <w:p>
      <w:pPr>
        <w:adjustRightInd w:val="0"/>
        <w:spacing w:line="600" w:lineRule="exact"/>
        <w:rPr>
          <w:rFonts w:ascii="Times New Roman" w:hAnsi="Times New Roman" w:eastAsia="仿宋_GB2312" w:cs="Times New Roman"/>
          <w:sz w:val="32"/>
          <w:szCs w:val="32"/>
        </w:rPr>
      </w:pPr>
    </w:p>
    <w:p>
      <w:pPr>
        <w:keepNext w:val="0"/>
        <w:keepLines w:val="0"/>
        <w:pageBreakBefore w:val="0"/>
        <w:widowControl w:val="0"/>
        <w:numPr>
          <w:ilvl w:val="0"/>
          <w:numId w:val="1"/>
        </w:numPr>
        <w:kinsoku/>
        <w:wordWrap/>
        <w:overflowPunct/>
        <w:topLinePunct w:val="0"/>
        <w:autoSpaceDE/>
        <w:autoSpaceDN/>
        <w:bidi w:val="0"/>
        <w:adjustRightInd w:val="0"/>
        <w:snapToGrid/>
        <w:spacing w:line="312" w:lineRule="auto"/>
        <w:ind w:firstLine="481"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粮食加工品</w:t>
      </w:r>
    </w:p>
    <w:p>
      <w:pPr>
        <w:adjustRightInd w:val="0"/>
        <w:spacing w:line="600" w:lineRule="exact"/>
        <w:ind w:firstLine="481" w:firstLineChars="200"/>
        <w:outlineLvl w:val="1"/>
        <w:rPr>
          <w:rFonts w:hint="eastAsia" w:ascii="宋体" w:hAnsi="宋体" w:eastAsia="宋体" w:cs="宋体"/>
          <w:b/>
          <w:bCs w:val="0"/>
          <w:sz w:val="24"/>
          <w:szCs w:val="24"/>
        </w:rPr>
      </w:pPr>
      <w:r>
        <w:rPr>
          <w:rFonts w:hint="eastAsia" w:ascii="宋体" w:hAnsi="宋体" w:eastAsia="宋体" w:cs="宋体"/>
          <w:b/>
          <w:bCs w:val="0"/>
          <w:sz w:val="24"/>
          <w:szCs w:val="24"/>
        </w:rPr>
        <w:t>（一）抽检依据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抽检依据为</w:t>
      </w:r>
      <w:r>
        <w:rPr>
          <w:rFonts w:hint="eastAsia" w:ascii="宋体" w:hAnsi="宋体" w:eastAsia="宋体" w:cs="宋体"/>
          <w:sz w:val="24"/>
          <w:szCs w:val="24"/>
          <w:lang w:eastAsia="zh-CN"/>
        </w:rPr>
        <w:t>《GB 2760 食品安全国家标准 食品添加剂使用标准》、《GB 2761 食品安全国家标准 食品中真菌毒素限量》、《GB 2762 食品安全国家标准 食品中污染物限量》、《GB 5009.15 食品安全国家标准 食品中镉的测定》、《GB 5009.22 食品安全国家标准 食品中黄曲霉毒素 B 族和 G 族的测定》、《GB 5009.27 食品安全国家标准 食品中苯并（a）芘的测定》、《GB 5009.96 食品安全国家标准 食品中赭曲霉毒素 A 的测定》、《GB 5009.111 食品安全国家标准 食品中脱氧雪腐镰刀菌烯醇及其乙酰化衍生物的测定》、《GB 5009.209 食品安全国家标准 食品中玉米赤霉烯酮的测定》、《GB 5009.283 食品安全国家标准 食品中偶氮甲酰胺的测定》、《GB/T 22325 小麦粉中过氧化苯甲酰的测定 高效液相色谱法》。</w:t>
      </w:r>
    </w:p>
    <w:p>
      <w:pPr>
        <w:keepNext w:val="0"/>
        <w:keepLines w:val="0"/>
        <w:pageBreakBefore w:val="0"/>
        <w:widowControl w:val="0"/>
        <w:numPr>
          <w:ilvl w:val="0"/>
          <w:numId w:val="2"/>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检验项目</w:t>
      </w:r>
    </w:p>
    <w:p>
      <w:pPr>
        <w:pStyle w:val="2"/>
        <w:keepNext w:val="0"/>
        <w:keepLines w:val="0"/>
        <w:pageBreakBefore w:val="0"/>
        <w:widowControl w:val="0"/>
        <w:numPr>
          <w:ilvl w:val="0"/>
          <w:numId w:val="3"/>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大米的检验项目包括铅（以Pb计）、镉（以Cd计）、黄曲霉毒素B1。</w:t>
      </w:r>
    </w:p>
    <w:p>
      <w:pPr>
        <w:pStyle w:val="2"/>
        <w:keepNext w:val="0"/>
        <w:keepLines w:val="0"/>
        <w:pageBreakBefore w:val="0"/>
        <w:widowControl w:val="0"/>
        <w:numPr>
          <w:ilvl w:val="0"/>
          <w:numId w:val="3"/>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小麦粉的检验项目包括镉（以Cd计）、苯并[a]芘、玉米赤霉烯酮、脱氧雪腐镰刀菌烯醇、赭曲霉毒素A、黄曲霉毒素B1、过氧化苯甲酰、偶氮甲酰胺。</w:t>
      </w:r>
    </w:p>
    <w:p>
      <w:pPr>
        <w:pStyle w:val="2"/>
        <w:keepNext w:val="0"/>
        <w:keepLines w:val="0"/>
        <w:pageBreakBefore w:val="0"/>
        <w:widowControl w:val="0"/>
        <w:numPr>
          <w:ilvl w:val="0"/>
          <w:numId w:val="3"/>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挂面的检验项目包括铅（以Pb计）、脱氢乙酸及其钠盐（以脱氢乙酸计）。</w:t>
      </w:r>
    </w:p>
    <w:p>
      <w:pPr>
        <w:pStyle w:val="2"/>
        <w:keepNext w:val="0"/>
        <w:keepLines w:val="0"/>
        <w:pageBreakBefore w:val="0"/>
        <w:widowControl w:val="0"/>
        <w:numPr>
          <w:ilvl w:val="0"/>
          <w:numId w:val="3"/>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谷物加工品的检验项目包括铅（以 Pb 计）、镉（以Cd计）、黄曲霉毒素B1。</w:t>
      </w:r>
    </w:p>
    <w:p>
      <w:pPr>
        <w:pStyle w:val="2"/>
        <w:keepNext w:val="0"/>
        <w:keepLines w:val="0"/>
        <w:pageBreakBefore w:val="0"/>
        <w:widowControl w:val="0"/>
        <w:numPr>
          <w:ilvl w:val="0"/>
          <w:numId w:val="3"/>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生湿面制品的检验项目包括铅（以Pb计）、苯甲酸及其钠盐（以苯甲酸计）、山梨酸及其钾盐（以山梨酸计）、脱氢乙酸及其钠盐（以脱氢乙酸计）。</w:t>
      </w:r>
    </w:p>
    <w:p>
      <w:pPr>
        <w:pStyle w:val="2"/>
        <w:keepNext w:val="0"/>
        <w:keepLines w:val="0"/>
        <w:pageBreakBefore w:val="0"/>
        <w:widowControl w:val="0"/>
        <w:numPr>
          <w:ilvl w:val="0"/>
          <w:numId w:val="3"/>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米粉制品的检验项目包括苯甲酸及其钠盐（以苯甲酸计）、山梨酸及其钾盐（以山梨酸计）、脱氢乙酸及其钠盐（以脱氢乙酸计）、二氧化硫残留量、菌落总数、大肠菌群、沙门氏菌、金黄色葡萄球菌</w:t>
      </w:r>
    </w:p>
    <w:p>
      <w:pPr>
        <w:pStyle w:val="2"/>
        <w:keepNext w:val="0"/>
        <w:keepLines w:val="0"/>
        <w:pageBreakBefore w:val="0"/>
        <w:widowControl w:val="0"/>
        <w:numPr>
          <w:ilvl w:val="0"/>
          <w:numId w:val="3"/>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其他谷物粉类制成品的检验项目包括黄曲霉毒素 B1、苯甲酸及其钠盐（以苯甲酸计）、山梨酸及其钾盐（以山梨酸计）、脱氢 乙酸及其钠盐（以脱氢乙酸计）、菌落总数、大肠菌群、沙门氏菌、金黄色葡萄球菌等。</w:t>
      </w:r>
    </w:p>
    <w:p>
      <w:pPr>
        <w:keepNext w:val="0"/>
        <w:keepLines w:val="0"/>
        <w:pageBreakBefore w:val="0"/>
        <w:widowControl w:val="0"/>
        <w:numPr>
          <w:ilvl w:val="0"/>
          <w:numId w:val="1"/>
        </w:numPr>
        <w:kinsoku/>
        <w:wordWrap/>
        <w:overflowPunct/>
        <w:topLinePunct w:val="0"/>
        <w:autoSpaceDE/>
        <w:autoSpaceDN/>
        <w:bidi w:val="0"/>
        <w:adjustRightInd w:val="0"/>
        <w:snapToGrid/>
        <w:spacing w:line="312" w:lineRule="auto"/>
        <w:ind w:firstLine="481"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食用油、油脂及其制品</w:t>
      </w:r>
    </w:p>
    <w:p>
      <w:pPr>
        <w:keepNext w:val="0"/>
        <w:keepLines w:val="0"/>
        <w:pageBreakBefore w:val="0"/>
        <w:widowControl w:val="0"/>
        <w:numPr>
          <w:ilvl w:val="0"/>
          <w:numId w:val="4"/>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抽检依据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抽检依据为</w:t>
      </w:r>
      <w:r>
        <w:rPr>
          <w:rFonts w:hint="eastAsia" w:ascii="宋体" w:hAnsi="宋体" w:eastAsia="宋体" w:cs="宋体"/>
          <w:sz w:val="24"/>
          <w:szCs w:val="24"/>
          <w:lang w:eastAsia="zh-CN"/>
        </w:rPr>
        <w:t>《GB 2716 食品安全国家标准 植物油》、《GB 2760 食品安全国家标准 食品添加剂使用标准》、《GB 2761 食品安全国家标准 食品中真菌毒素限量》、《GB 2762 食品安全国家标准 食品中污染物限量》、《GB 5009.12 食品安全国家标准 食品中铅的测定》、《GB 5009.22 食品安全国家标准 食品中黄曲霉毒素 B 族和 G 族的测定》、《GB 5009.27 食品安全国家标准 食品中苯并（a）芘的测定》、《GB 5009.32 食品安全国家标准 食品中 9 种抗氧化剂的测定》、《GB 5009.202 食品安全国家标准 食用油中极性组分（PC）的测定》、《GB 5009.227 食品安全国家标准 食品中过氧化值的测定》、《GB 5009.229 食品安全国家标准 食品中酸价的测定》、《GB 5009.262 食品安全国家标准 食品中溶剂残留量的测定》、《BJS 201708 食用植物油中乙基麦芽酚的测定》。</w:t>
      </w:r>
    </w:p>
    <w:p>
      <w:pPr>
        <w:keepNext w:val="0"/>
        <w:keepLines w:val="0"/>
        <w:pageBreakBefore w:val="0"/>
        <w:widowControl w:val="0"/>
        <w:numPr>
          <w:ilvl w:val="0"/>
          <w:numId w:val="4"/>
        </w:numPr>
        <w:kinsoku/>
        <w:wordWrap/>
        <w:overflowPunct/>
        <w:topLinePunct w:val="0"/>
        <w:autoSpaceDE/>
        <w:autoSpaceDN/>
        <w:bidi w:val="0"/>
        <w:adjustRightInd w:val="0"/>
        <w:snapToGrid/>
        <w:spacing w:line="312" w:lineRule="auto"/>
        <w:ind w:left="0" w:leftChars="0" w:firstLine="481" w:firstLineChars="200"/>
        <w:textAlignment w:val="auto"/>
        <w:outlineLvl w:val="1"/>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检验项目</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花生油的检验项目包括酸值/酸价、过氧化值、黄曲霉毒素B1、铅（以Pb计）、苯并[a]芘、溶剂残留量、特丁基对苯二酚（TBHQ）</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玉米油的检验项目包括酸值/酸价、过氧化值、黄曲霉毒素B1、苯并[a]芘、特丁基对苯二酚（TBHQ）</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芝麻油的检验项目包括酸值/酸价、过氧化值、苯并[a]芘、溶剂残留量、乙基麦芽酚</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橄榄油、油橄榄果渣油的检验项目包括酸值/酸价、过氧化值、溶剂残留量、特丁基对苯二酚（TBHQ）</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菜籽油的检验项目包括酸值/酸价、过氧化值、铅（以Pb计）、苯并[a]芘、溶剂残留量、特丁基对苯二酚（TBHQ）、乙基麦芽酚</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大豆油的检验项目包括酸值/酸价、过氧化值、苯并[a]芘、溶剂残留量、特丁基对苯二酚（TBHQ）</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食用植物调和油的检验项目包括酸价、过氧化值、苯并[a]芘、溶剂残留量、特丁基对苯二酚（TBHQ）、乙基麦芽酚</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其他食用植物油（半精炼、全精炼）的检验项目包括酸值/酸价、过氧化值、铅（以Pb计）、苯并[a]芘、溶剂残留量、特丁基对苯二酚（TBHQ）</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煎炸过程用油的检验项目包括酸价、极性组分</w:t>
      </w:r>
      <w:r>
        <w:rPr>
          <w:rFonts w:hint="eastAsia" w:ascii="宋体" w:hAnsi="宋体" w:eastAsia="宋体" w:cs="宋体"/>
          <w:sz w:val="24"/>
          <w:szCs w:val="24"/>
          <w:lang w:eastAsia="zh-CN"/>
        </w:rPr>
        <w:t>等。</w:t>
      </w:r>
    </w:p>
    <w:p>
      <w:pPr>
        <w:keepNext w:val="0"/>
        <w:keepLines w:val="0"/>
        <w:pageBreakBefore w:val="0"/>
        <w:widowControl w:val="0"/>
        <w:numPr>
          <w:ilvl w:val="0"/>
          <w:numId w:val="1"/>
        </w:numPr>
        <w:kinsoku/>
        <w:wordWrap/>
        <w:overflowPunct/>
        <w:topLinePunct w:val="0"/>
        <w:autoSpaceDE/>
        <w:autoSpaceDN/>
        <w:bidi w:val="0"/>
        <w:adjustRightInd w:val="0"/>
        <w:snapToGrid/>
        <w:spacing w:line="312" w:lineRule="auto"/>
        <w:ind w:firstLine="481"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调味品</w:t>
      </w:r>
    </w:p>
    <w:p>
      <w:pPr>
        <w:keepNext w:val="0"/>
        <w:keepLines w:val="0"/>
        <w:pageBreakBefore w:val="0"/>
        <w:widowControl w:val="0"/>
        <w:numPr>
          <w:ilvl w:val="0"/>
          <w:numId w:val="5"/>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抽检依据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抽检依据为</w:t>
      </w:r>
      <w:r>
        <w:rPr>
          <w:rFonts w:hint="eastAsia" w:ascii="宋体" w:hAnsi="宋体" w:eastAsia="宋体" w:cs="宋体"/>
          <w:sz w:val="24"/>
          <w:szCs w:val="24"/>
          <w:lang w:eastAsia="zh-CN"/>
        </w:rPr>
        <w:t>《GB 2717 食品安全国家标准 酱油》、《GB 2760 食品安全国家标准 食品添加剂使用标准》、《GB 4789.2 食品安全国家标准 食品微生物学检验 菌落总数测定》、《GB 4789.3 食品安全国家标准 食品微生物学检验 大肠菌群计数》、《GB 5009.28 食品安全国家标准 食品中苯甲酸、山梨酸和糖精钠的测定》、《GB 5009.31 食品安全国家标准 食品中对羟基苯甲酸酯类的测定》、《GB 5009.121 食品安全国家标准 食品中脱氢乙酸的测定》、《GB 5009.234 食品安全国家标准 食品中铵盐的测定》、《GB 5009.235 食品安全国家标准 食品中氨基酸态氮的测定》、《GB/T 18186 酿造酱油》。</w:t>
      </w:r>
    </w:p>
    <w:p>
      <w:pPr>
        <w:keepNext w:val="0"/>
        <w:keepLines w:val="0"/>
        <w:pageBreakBefore w:val="0"/>
        <w:widowControl w:val="0"/>
        <w:numPr>
          <w:ilvl w:val="0"/>
          <w:numId w:val="5"/>
        </w:numPr>
        <w:kinsoku/>
        <w:wordWrap/>
        <w:overflowPunct/>
        <w:topLinePunct w:val="0"/>
        <w:autoSpaceDE/>
        <w:autoSpaceDN/>
        <w:bidi w:val="0"/>
        <w:adjustRightInd w:val="0"/>
        <w:snapToGrid/>
        <w:spacing w:line="312" w:lineRule="auto"/>
        <w:ind w:left="0" w:leftChars="0" w:firstLine="481" w:firstLineChars="200"/>
        <w:textAlignment w:val="auto"/>
        <w:outlineLvl w:val="1"/>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检验项目</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酱油的检验项目包括氨基酸态氮、全氮（以氮计）、铵盐（以占氨基酸态氮的百分比计）、苯甲酸及其钠盐（以苯甲酸计）、山梨酸及其钾盐（以山梨酸计）、脱氢乙酸及其钠盐（以脱氢乙酸计）、防腐剂混合使用时各自用量占其最大使用量的比例之和、糖精钠（以糖精计）、菌落总数、大肠菌群</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食醋的检验项目包括总酸（以乙酸计）、不挥发酸（以乳酸计）、苯甲酸及其钠盐（以苯甲酸计）、山梨酸及其钾盐（以山梨酸计）、脱氢乙酸及其钠盐（以脱氢乙酸计）、防腐剂混合使用时各自用量占其最大使用量的比例之和、糖精钠（以糖精计）、菌落总数</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黄豆酱、甜面酱等的检验项目包括氨基酸态氮 、黄曲霉毒素B1、苯甲酸及其钠盐（以苯甲酸计）、山梨酸及其钾盐（以山梨酸计）、脱氢乙酸及其钠盐（以脱氢乙酸计）、防腐剂混合使用时各自用量占其最大使用量的比例之和、糖精钠（以糖精计）、大肠菌群</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料酒的检验项目包括氨基酸态氮（以氮计）、苯甲酸及其钠盐（以苯甲酸计）、山梨酸及其钾盐（以山梨酸计）、脱氢乙酸及其钠盐（以脱氢乙酸计）、糖精钠（以糖精计）、甜蜜素（以环己基氨基磺酸计）、三氯蔗糖</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香辛料调味油的检验项目包括酸价/酸值、过氧化值、铅（以Pb计）</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辣椒、花椒、辣椒粉、花椒粉的检验项目包括铅（以Pb计）、罗丹明B、苏丹红I-IV、脱氢乙酸及其钠盐（以脱氢乙酸计）、沙门氏菌</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其他香辛料调味品的检验项目包括铅（以Pb计）、丙溴磷、氯氰菊酯和高效氯氰菊酯、多菌灵、沙门氏菌</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鸡粉、鸡精调味料的检验项目包括谷氨酸钠、呈味核苷酸二钠、糖精钠（以糖精计）、甜蜜素（以环己基氨基磺酸计）、菌落总数、大肠菌群</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其他固体调味料的检验项目包括罂粟碱、吗啡、可待因、那可丁、苯甲酸及其钠盐（以苯甲酸计）、山梨酸及其钾盐（以山梨酸计）、脱氢乙酸及其钠盐（以脱氢乙酸计）、防腐剂混合使用时各自用量占其最大使用量的比例之和、糖精钠（以糖精计）、甜蜜素（以环己基氨基磺酸计）、阿斯巴甜</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蛋黄酱、沙拉酱的检验项目包括乙二胺四乙酸二钠、二氧化钛、金黄色葡萄球菌、沙门氏菌</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坚果与籽类的泥（酱）的检验项目包括酸价/酸值、过氧化值、铅（以Pb计）、黄曲霉毒素B1、沙门氏菌</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辣椒酱的检验项目包括苯甲酸及其钠盐（以苯甲酸计）、山梨酸及其钾盐（以山梨酸计）、脱氢乙酸及其钠盐（以脱氢乙酸计）、防腐剂混合使用时各自用量占其最大使用量的比例之和、甜蜜素（以环己基氨基磺酸计）</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火锅底料、麻辣烫底料的检验项目包括铅（以Pb计）、苯甲酸及其钠盐（以苯甲酸计）、山梨酸及其钾盐（以山梨酸计）、脱氢乙酸及其钠盐（以脱氢乙酸计）、防腐剂混合使用时各自用量占其最大使用量的比例之和</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其他半固体调味料的检验项目包括罂粟碱、吗啡、可待因、那可丁、苯甲酸及其钠盐（以苯甲酸计）、山梨酸及其钾盐（以山梨酸计）、脱氢乙酸及其钠盐（以脱氢乙酸计）、防腐剂混合使用时各自用量占其最大使用量的比例之和、甜蜜素（以环己基氨基磺酸计）</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蚝油、虾油、鱼露的检验项目包括氨基酸态氮、苯甲酸及其钠盐（以苯甲酸计）、山梨酸及其钾盐（以山梨酸计）、脱氢乙酸及其钠盐（以脱氢乙酸计）、防腐剂混合使用时各自用量占其最大使用量的比例之和、菌落总数、大肠菌群</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其他液体调味料的检验项目包括苯甲酸及其钠盐（以苯甲酸计）、山梨酸及其钾盐（以山梨酸计）、脱氢乙酸及其钠盐（以脱氢乙酸计）、防腐剂混合使用时各自用量占其最大使用量的比例之和、糖精钠（以糖精计）、甜蜜素（以环己基氨基磺酸计）、菌落总数、大肠菌群</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味精的检验项目包括谷氨酸钠、铅（以Pb计）</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普通食用盐的检验项目包括氯化钠、钡（以Ba计）、碘（以I计）、铅（以Pb计）、总砷（以As计）、镉（以Cd计）、总汞（以Hg计）、亚铁氰化钾/亚铁氰化钠（以亚铁氰根计）</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低钠食用盐的检验项目包括氯化钾、钡（以Ba计）、碘（以I计）、铅（以Pb计）、总砷（以As计）、镉（以Cd计）、总汞（以Hg计）、亚铁氰化钾/亚铁氰化钠（以亚铁氰根计）</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风味食用盐的检验项目包括钡（以Ba计）、铅（以Pb计）、总砷（以As计）、镉（以Cd计）、总汞（以Hg计）、亚铁氰化钾/亚铁氰化钠（以亚铁氰根计）</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特殊工艺食用盐的检验项目包括氯化钠、钡（以Ba计）、碘（以I计）、铅（以Pb计）、总砷（以As计）、镉（以Cd计）、总汞（以Hg计）、亚铁氰化钾/亚铁氰化钠（以亚铁氰根计）</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r>
        <w:rPr>
          <w:rFonts w:hint="eastAsia" w:ascii="宋体" w:hAnsi="宋体" w:eastAsia="宋体" w:cs="宋体"/>
          <w:sz w:val="24"/>
          <w:szCs w:val="24"/>
        </w:rPr>
        <w:t>食品生产加工用盐的检验项目包括铅（以Pb计）、总砷（以As计）、镉（以Cd计）、总汞（以Hg计）、亚铁氰化钾/亚铁氰化钠（以亚铁氰根计）、亚硝酸盐（以NaNO2计）</w:t>
      </w:r>
      <w:r>
        <w:rPr>
          <w:rFonts w:hint="eastAsia" w:ascii="宋体" w:hAnsi="宋体" w:eastAsia="宋体" w:cs="宋体"/>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12" w:lineRule="auto"/>
        <w:ind w:firstLine="481"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肉制品</w:t>
      </w:r>
    </w:p>
    <w:p>
      <w:pPr>
        <w:keepNext w:val="0"/>
        <w:keepLines w:val="0"/>
        <w:pageBreakBefore w:val="0"/>
        <w:widowControl w:val="0"/>
        <w:numPr>
          <w:ilvl w:val="0"/>
          <w:numId w:val="6"/>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抽检依据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抽检依据</w:t>
      </w:r>
      <w:r>
        <w:rPr>
          <w:rFonts w:hint="eastAsia" w:ascii="宋体" w:hAnsi="宋体" w:eastAsia="宋体" w:cs="宋体"/>
          <w:sz w:val="24"/>
          <w:szCs w:val="24"/>
          <w:lang w:val="en-US" w:eastAsia="zh-CN"/>
        </w:rPr>
        <w:t>为《GB 2730 食品安全国家标准 腌腊肉制品》、《GB 2760 食品安全国家标准 食品添加剂使用标准》、《GB 2762 食品安全国家标准 食品中污染物限量》、《GB 5009.11 食品安全国家标准 食品中总砷及无机砷的测定》、《GB 5009.28 食品安全国家标准 食品中苯甲酸、山梨酸和糖精钠的测定》、《GB 5009.33 食品安全国家标准 食品中亚硝酸盐与硝酸盐的测定》、《GB 5009.123 食品安全国家标准 食品中铬的测定》、《GB 5009.227 食品安全国家标准 食品中过氧化值的测定》、《GB/T 9695.6 肉制品 胭脂红着色剂测定》、《GB/T 22338 动物源性食品中氯霉素类药物残留量测定》。</w:t>
      </w:r>
    </w:p>
    <w:p>
      <w:pPr>
        <w:keepNext w:val="0"/>
        <w:keepLines w:val="0"/>
        <w:pageBreakBefore w:val="0"/>
        <w:widowControl w:val="0"/>
        <w:numPr>
          <w:ilvl w:val="0"/>
          <w:numId w:val="6"/>
        </w:numPr>
        <w:kinsoku/>
        <w:wordWrap/>
        <w:overflowPunct/>
        <w:topLinePunct w:val="0"/>
        <w:autoSpaceDE/>
        <w:autoSpaceDN/>
        <w:bidi w:val="0"/>
        <w:adjustRightInd w:val="0"/>
        <w:snapToGrid/>
        <w:spacing w:line="312" w:lineRule="auto"/>
        <w:ind w:left="0" w:leftChars="0" w:firstLine="481" w:firstLineChars="200"/>
        <w:textAlignment w:val="auto"/>
        <w:outlineLvl w:val="1"/>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检验项目</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调理肉制品（非速冻）的检验项目包括铬（以Cr计）、苯甲酸及其钠盐（以苯甲酸计）、山梨酸及其钾盐（以山梨酸计）、氯霉素</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腌腊肉制品的检验项目包括过氧化值（以脂肪计）、总砷（以As计）、亚硝酸盐（以亚硝酸钠计）、苯甲酸及其钠盐（以苯甲酸计）、山梨酸及其钾盐（以山梨酸计）、合成着色剂（胭脂红）、氯霉素</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发酵肉制品的检验项目包括亚硝酸盐（以亚硝酸钠计）、氯霉素、大肠菌群、沙门氏菌、金黄色葡萄球菌、单核细胞增生李斯特氏菌、致泻大肠埃希氏菌</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酱卤肉制品的检验项目包括亚硝酸盐（以亚硝酸钠计）、苯甲酸及其钠盐（以苯甲酸计）、山梨酸及其钾盐（以山梨酸计）、脱氢乙酸及其钠盐（以脱氢乙酸计）、防腐剂混合使用时各自用量占其最大使用量的比例之和、合成着色剂（胭脂红）、糖精钠（以糖精计）、氯霉素、酸性橙Ⅱ、菌落总数、大肠菌群、沙门氏菌</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熟肉干制品的检验项目包括铅（以Pb计）、镉（以Cd计）、铬（以Cr计）、苯甲酸及其钠盐（以苯甲酸计）、山梨酸及其钾盐（以山梨酸计）、脱氢乙酸及其钠盐（以脱氢乙酸计）、防腐剂混合使用时各自用量占其最大使用量的比例之和、合成着色剂（胭脂红）、氯霉素、菌落总数、大肠菌群、沙门氏菌、</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熏烧烤肉制品的检验项目包括铅（以Pb计）、苯并[a]芘、亚硝酸盐（以亚硝酸钠计）、氯霉素、菌落总数、大肠菌群、沙门氏菌</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熏煮香肠火腿制品的检验项目包括亚硝酸盐（以亚硝酸钠计）、苯甲酸及其钠盐（以苯甲酸计）、山梨酸及其钾盐（以山梨酸计）、脱氢乙酸及其钠盐（以脱氢乙酸计）、防腐剂混合使用时各自用量占其最大使用量的比例之和、合成着色剂（胭脂红）、氯霉素、菌落总数、大肠菌群、沙门氏菌、金黄色葡萄球菌</w:t>
      </w:r>
      <w:r>
        <w:rPr>
          <w:rFonts w:hint="eastAsia" w:ascii="宋体" w:hAnsi="宋体" w:eastAsia="宋体" w:cs="宋体"/>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12" w:lineRule="auto"/>
        <w:ind w:firstLine="481"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乳制品</w:t>
      </w:r>
    </w:p>
    <w:p>
      <w:pPr>
        <w:keepNext w:val="0"/>
        <w:keepLines w:val="0"/>
        <w:pageBreakBefore w:val="0"/>
        <w:widowControl w:val="0"/>
        <w:numPr>
          <w:ilvl w:val="0"/>
          <w:numId w:val="7"/>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抽检依据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抽检依据为《GB 2760 食品安全国家标准 食品添加剂使用标准》、《GB 4789.2 食品安全国家标准 食品微生物学检验 菌落总数测定》、《GB 4789.3 食品安全国家标准 食品微生物学检验 大肠菌群计数》、《GB 4789.4 食品安全国家标准 食品微生物学检验 沙门氏菌检验》、《GB 4789.10 食品安全国家标准 食品微生物学检验 金黄色葡萄球菌检验》、《GB 4789.15 食品安全国家标准 食品微生物学检验 霉菌和酵母计数》、《GB 4789.26 食品安全国家标准 食品微生物学检验 商业无菌检验》、《GB 4789.35 食品安全国家标准 食品微生物学检验 乳酸菌检验》、《GB 5009.5 食品安全国家标准 食品中蛋白质的测定》、《GB 5009.6 食品安全国家标准 食品中脂肪的测定》、《GB 5009.28 食品安全国家标准 食品中苯甲酸、山梨酸和糖精钠的测定》、《GB 5009.239 食品安全国家标准 食品酸度的测定》、《GB 5413.39 食品安全国家标准 乳和乳制品中非脂乳固体的测定》、《GB 19302 食品安全国家标准 发酵乳》、《GB 19645 食品安全国家标准 巴氏杀菌乳》、《GB 25190 食品安全国家标准 灭菌乳》、《GB 25191 食品安全国家标准 调制乳》、《GB/T 22388 原料乳与乳制品中三聚氰胺检测方法》、《GB 29921 食品安全国家标准 预包装食品中致病菌限量》。</w:t>
      </w:r>
    </w:p>
    <w:p>
      <w:pPr>
        <w:keepNext w:val="0"/>
        <w:keepLines w:val="0"/>
        <w:pageBreakBefore w:val="0"/>
        <w:widowControl w:val="0"/>
        <w:numPr>
          <w:ilvl w:val="0"/>
          <w:numId w:val="7"/>
        </w:numPr>
        <w:kinsoku/>
        <w:wordWrap/>
        <w:overflowPunct/>
        <w:topLinePunct w:val="0"/>
        <w:autoSpaceDE/>
        <w:autoSpaceDN/>
        <w:bidi w:val="0"/>
        <w:adjustRightInd w:val="0"/>
        <w:snapToGrid/>
        <w:spacing w:line="312" w:lineRule="auto"/>
        <w:ind w:left="0" w:leftChars="0" w:firstLine="481" w:firstLineChars="200"/>
        <w:textAlignment w:val="auto"/>
        <w:outlineLvl w:val="1"/>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检验项目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巴氏杀菌乳的检验项目包括蛋白质、酸度、三聚氰胺、沙门氏菌、金黄色葡萄球菌、菌落总数、大肠菌群</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灭菌乳的检验项目包括蛋白质、非脂乳固体、酸度、脂肪、三聚氰胺、商业无菌</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发酵乳的检验项目包括脂肪、蛋白质、酸度、乳酸菌数、山梨酸及其钾盐、三聚氰胺、金黄色葡萄球菌、沙门氏菌、大肠菌群、酵母、霉菌</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调制乳的检验项目包括蛋白质、三聚氰胺、商业无菌、菌落总数、大肠菌群</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全脂乳粉、脱脂乳粉、部分脱脂乳粉、调制乳粉的检验项目包括蛋白质、三聚氰胺、菌落总数、大肠菌群。</w:t>
      </w:r>
    </w:p>
    <w:p>
      <w:pPr>
        <w:keepNext w:val="0"/>
        <w:keepLines w:val="0"/>
        <w:pageBreakBefore w:val="0"/>
        <w:widowControl w:val="0"/>
        <w:numPr>
          <w:ilvl w:val="0"/>
          <w:numId w:val="1"/>
        </w:numPr>
        <w:kinsoku/>
        <w:wordWrap/>
        <w:overflowPunct/>
        <w:topLinePunct w:val="0"/>
        <w:autoSpaceDE/>
        <w:autoSpaceDN/>
        <w:bidi w:val="0"/>
        <w:adjustRightInd w:val="0"/>
        <w:snapToGrid/>
        <w:spacing w:line="312" w:lineRule="auto"/>
        <w:ind w:firstLine="481"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方便食品</w:t>
      </w:r>
    </w:p>
    <w:p>
      <w:pPr>
        <w:keepNext w:val="0"/>
        <w:keepLines w:val="0"/>
        <w:pageBreakBefore w:val="0"/>
        <w:widowControl w:val="0"/>
        <w:numPr>
          <w:ilvl w:val="0"/>
          <w:numId w:val="8"/>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抽检依据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抽检依据为《GB 2760 食品安全国家标准 食品添加剂使用标准》、《GB 2761 食品安全国家标准 食品中真菌毒素限量》、《GB 2762 食品安全国家标准 食品中污染物限量》、《GB 4789.2 食品安全国家标准 食品微生物学检验 菌落总数测定》、《GB/T 4789.3-2003 食品卫生微生物学检验 大肠菌群测定》、《GB 4789.3 食品安全国家标准 食品微生物学检验 大肠菌群计数》、《GB 4789.4 食品安全国家标准 食品微生物学检验 沙门氏菌检验》、《GB 4789.10 食品安全国家标准 食品微生物学检验 金黄色葡萄球菌检验》、《GB 4789.15 食品安全国家标准 食品微生物学检验 霉菌和酵母计数》、《GB 5009.3 食品安全国家标准 食品中水分的测定》、《GB 5009.12 食品安全国家标准 食品中铅的测定》、《GB 5009.22 食品安全国家标准 食品中黄曲霉毒素 B 族和 G 族的测定》、《GB 5009.28 食品安全国家标准 食品中苯甲酸、山梨酸和糖精钠的测定》、《GB 5009.121 食品安全国家标准 食品中脱氢乙酸的测定》、《GB 5009.227 食品安全国家标准 食品中过氧化值的测定》、《GB 5009.229 食品安全国家标准 食品中酸价的测定》、《GB 17400 食品安全国家标准 方便面》。</w:t>
      </w:r>
    </w:p>
    <w:p>
      <w:pPr>
        <w:pStyle w:val="2"/>
        <w:keepNext w:val="0"/>
        <w:keepLines w:val="0"/>
        <w:pageBreakBefore w:val="0"/>
        <w:widowControl w:val="0"/>
        <w:numPr>
          <w:ilvl w:val="0"/>
          <w:numId w:val="8"/>
        </w:numPr>
        <w:kinsoku/>
        <w:wordWrap/>
        <w:overflowPunct/>
        <w:topLinePunct w:val="0"/>
        <w:autoSpaceDE/>
        <w:autoSpaceDN/>
        <w:bidi w:val="0"/>
        <w:snapToGrid/>
        <w:spacing w:line="312" w:lineRule="auto"/>
        <w:ind w:left="0" w:leftChars="0" w:firstLine="481" w:firstLineChars="200"/>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检验项目</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油炸面、非油炸面、方便米粉（米线）、方便粉丝的检验项目包括水分、酸价（以脂肪计）、过氧化值（以脂肪计）、菌落总数、大肠菌群</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leftChars="0" w:firstLine="480" w:firstLineChars="200"/>
        <w:textAlignment w:val="auto"/>
        <w:rPr>
          <w:rFonts w:hint="eastAsia" w:ascii="宋体" w:hAnsi="宋体" w:eastAsia="宋体" w:cs="宋体"/>
          <w:b/>
          <w:bCs w:val="0"/>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调味面制品的检验项目包括酸价（以脂肪计）、过氧化值（以脂肪计）、苯甲酸及其钠盐（以苯甲酸计）、山梨酸及其钾盐（以山梨酸计）、脱氢乙酸及其钠盐（以脱氢乙酸计）、糖精钠（以糖精计）、三氯蔗糖、菌落总数、大肠菌群、霉菌、沙门氏菌、金黄色葡萄球菌</w:t>
      </w:r>
      <w:r>
        <w:rPr>
          <w:rFonts w:hint="eastAsia" w:ascii="宋体" w:hAnsi="宋体" w:eastAsia="宋体" w:cs="宋体"/>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12" w:lineRule="auto"/>
        <w:ind w:firstLine="481"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饼干</w:t>
      </w:r>
    </w:p>
    <w:p>
      <w:pPr>
        <w:keepNext w:val="0"/>
        <w:keepLines w:val="0"/>
        <w:pageBreakBefore w:val="0"/>
        <w:widowControl w:val="0"/>
        <w:numPr>
          <w:ilvl w:val="0"/>
          <w:numId w:val="9"/>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抽检依据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抽检依据为《GB 2760 食品安全国家标准 食品添加剂使用标准》、《GB 4789.2 食品安全国家标准 食品微生物学检验 菌落总数测定》、《GB 4789.3 食品安全国家标准 食品微生物学检验 大肠菌群计数》、《GB 4789.4 食品安全国家标准 食品微生物学检验 沙门氏菌检验》、《GB 4789.10 食品安全国家标准 食品微生物学检验 金黄色葡萄球菌检验》、《GB 4789.15 食品安全国家标准 食品微生物学检验 霉菌和酵母计数》、《GB 5009.28 食品安全国家标准 食品中苯甲酸、山梨酸和糖精钠的测定》、《GB 5009.97 食品安全国家标准 食品中环己基氨基磺酸钠的测定》、《GB 5009.121 食品安全国家标准 食品中脱氢乙酸的测定》、《GB 5009.182 食品安全国家标准 食品中铝的测定》、《GB 5009.227 食品安全国家标准 食品中过氧化值的测定》、《GB 5009.229 食品安全国家标准 食品中酸价的测定》、《GB 7100 食品安全国家标准 饼干》、《GB 29921-2013 食品安全国家标准 食品中致病菌限量》、《GB 29921-2021 食品安全国家标准 预包装食品中致病菌限量》。</w:t>
      </w:r>
    </w:p>
    <w:p>
      <w:pPr>
        <w:keepNext w:val="0"/>
        <w:keepLines w:val="0"/>
        <w:pageBreakBefore w:val="0"/>
        <w:widowControl w:val="0"/>
        <w:numPr>
          <w:ilvl w:val="0"/>
          <w:numId w:val="0"/>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二</w:t>
      </w:r>
      <w:r>
        <w:rPr>
          <w:rFonts w:hint="eastAsia" w:ascii="宋体" w:hAnsi="宋体" w:eastAsia="宋体" w:cs="宋体"/>
          <w:b/>
          <w:bCs w:val="0"/>
          <w:sz w:val="24"/>
          <w:szCs w:val="24"/>
          <w:lang w:eastAsia="zh-CN"/>
        </w:rPr>
        <w:t>）检验项目</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饼干的检验项目包括酸价（以脂肪计）、过氧化值（以脂肪计）、苯甲酸及其钠盐（以苯甲酸计）、山梨酸及其钾盐（以山梨酸计）、铝的残留量（干样品，以Al计）、脱氢乙酸及其钠盐（以脱氢乙酸计）、甜蜜素（以环己基氨基磺酸计）、菌落总数、大肠菌群、金黄色葡萄球菌、沙门氏菌、霉菌</w:t>
      </w:r>
      <w:r>
        <w:rPr>
          <w:rFonts w:hint="eastAsia" w:ascii="宋体" w:hAnsi="宋体" w:eastAsia="宋体" w:cs="宋体"/>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12" w:lineRule="auto"/>
        <w:ind w:firstLine="481"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罐头</w:t>
      </w:r>
    </w:p>
    <w:p>
      <w:pPr>
        <w:keepNext w:val="0"/>
        <w:keepLines w:val="0"/>
        <w:pageBreakBefore w:val="0"/>
        <w:widowControl w:val="0"/>
        <w:numPr>
          <w:ilvl w:val="0"/>
          <w:numId w:val="10"/>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抽检依据</w:t>
      </w:r>
    </w:p>
    <w:p>
      <w:pPr>
        <w:pStyle w:val="2"/>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抽检依据为《GB 2760 食品安全国家标准 食品添加剂使用标准》、《GB 2761 食品安全国家标准 食品中真菌毒素限量》、《GB 2762 食品安全国家标准 食品中污染物限量》、《GB 4789.26 食品安全国家标准 食品微生物学检验 商业无菌检验》、《GB 5009.11 食品安全国家标准 食品中总砷及无机砷的测定》、《GB 5009.15 食品安全国家标准 食品中镉的测定》、《GB 5009.28 食品安全国家标准 食品中苯甲酸、山梨酸和糖精钠的测定》、《GB 5009.97 食品安全国家标准 食品中环己基氨基磺酸钠的测定》、《GB 5009.121 食品安全国家标准 食品中脱氢乙酸的测定》、《GB 7098 食品安全国家标准 罐头食品》。</w:t>
      </w:r>
    </w:p>
    <w:p>
      <w:pPr>
        <w:keepNext w:val="0"/>
        <w:keepLines w:val="0"/>
        <w:pageBreakBefore w:val="0"/>
        <w:widowControl w:val="0"/>
        <w:numPr>
          <w:ilvl w:val="0"/>
          <w:numId w:val="10"/>
        </w:numPr>
        <w:kinsoku/>
        <w:wordWrap/>
        <w:overflowPunct/>
        <w:topLinePunct w:val="0"/>
        <w:autoSpaceDE/>
        <w:autoSpaceDN/>
        <w:bidi w:val="0"/>
        <w:adjustRightInd w:val="0"/>
        <w:snapToGrid/>
        <w:spacing w:line="312" w:lineRule="auto"/>
        <w:ind w:left="0" w:leftChars="0" w:firstLine="481" w:firstLineChars="200"/>
        <w:textAlignment w:val="auto"/>
        <w:outlineLvl w:val="1"/>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检验项目</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畜禽肉类罐头的检验项目包括镉（以Cd计）、苯甲酸及其钠盐（以苯甲酸计）、山梨酸及其钾盐（以山梨酸计）、糖精钠（以糖精计）、商业无菌</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水产动物类罐头的检验项目包括组胺、无机砷（以As计）、脱氢乙酸及其钠盐（以脱氢乙酸计）、苯甲酸及其钠盐（以苯甲酸计）、山梨酸及其钾盐（以山梨酸计）、糖精钠（以糖精计）、商业无菌</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水果类罐头的检验项目包括合成着色剂（柠檬黄、日落黄、苋菜红、胭脂红、赤藓红、诱惑红、亮蓝）、脱氢乙酸及其钠盐（以脱氢乙酸计）、苯甲酸及其钠盐（以苯甲酸计）、山梨酸及其钾盐（以山梨酸计）、糖精钠（以糖精计）、甜蜜素（以环己基氨基磺酸计）、阿斯巴甜</w:t>
      </w:r>
      <w:r>
        <w:rPr>
          <w:rFonts w:hint="eastAsia" w:ascii="宋体" w:hAnsi="宋体" w:eastAsia="宋体" w:cs="宋体"/>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12" w:lineRule="auto"/>
        <w:ind w:firstLine="481"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速冻食品</w:t>
      </w:r>
    </w:p>
    <w:p>
      <w:pPr>
        <w:keepNext w:val="0"/>
        <w:keepLines w:val="0"/>
        <w:pageBreakBefore w:val="0"/>
        <w:widowControl w:val="0"/>
        <w:numPr>
          <w:ilvl w:val="0"/>
          <w:numId w:val="11"/>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抽检依据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抽检依据为《GB 2760 食品安全国家标准 食品添加剂使用标准》、《GB 2762 食品安全国家标准 食品中污染物限量》、《GB 4789.2 食品安全国家标准 食品微生物学检验 菌落总数测定》、《GB 4789.3 食品安全国家标准 食品微生物学检验 大肠菌群计数》、《GB 4789.4 食品安全国家标准 食品微生物学检验 沙门氏菌检验》、《GB 4789.10 食品安全国家标准 食品微生物学检验 金黄色葡萄球菌检验》、《GB 5009.12 食品安全国家标准 食品中铅的测定》、《GB 5009.28 食品安全国家标准 食品中苯甲酸、山梨酸和糖精钠的测定》、《GB 5009.227 食品安全国家标准 食品中过氧化值的测定》</w:t>
      </w:r>
    </w:p>
    <w:p>
      <w:pPr>
        <w:keepNext w:val="0"/>
        <w:keepLines w:val="0"/>
        <w:pageBreakBefore w:val="0"/>
        <w:widowControl w:val="0"/>
        <w:numPr>
          <w:ilvl w:val="0"/>
          <w:numId w:val="11"/>
        </w:numPr>
        <w:kinsoku/>
        <w:wordWrap/>
        <w:overflowPunct/>
        <w:topLinePunct w:val="0"/>
        <w:autoSpaceDE/>
        <w:autoSpaceDN/>
        <w:bidi w:val="0"/>
        <w:adjustRightInd w:val="0"/>
        <w:snapToGrid/>
        <w:spacing w:line="312" w:lineRule="auto"/>
        <w:ind w:left="0" w:leftChars="0" w:firstLine="481" w:firstLineChars="200"/>
        <w:textAlignment w:val="auto"/>
        <w:outlineLvl w:val="1"/>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检验项目</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速冻面米生制品的检验项目包括过氧化值（以脂肪计）、黄曲霉毒素B1、铅（以Pb计）、糖精钠（以糖精计）、菌落总数、大肠菌群、沙门氏菌、金黄色葡萄球菌</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速冻面米熟制品的检验项目包括过氧化值（以脂肪计）、黄曲霉毒素B1、糖精钠（以糖精计）、菌落总数、大肠菌群、沙门氏菌、金黄色葡萄球菌</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速冻调理肉制品的检验项目包括过氧化值（以脂肪计）、铅（以Pb计）、铬（以Cr计）、氯霉素、合成着色剂（胭脂红）、菌落总数、大肠菌群、沙门氏菌、金黄色葡萄球菌</w:t>
      </w:r>
      <w:r>
        <w:rPr>
          <w:rFonts w:hint="eastAsia" w:ascii="宋体" w:hAnsi="宋体" w:eastAsia="宋体" w:cs="宋体"/>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12" w:lineRule="auto"/>
        <w:ind w:firstLine="481"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薯类和膨化食品</w:t>
      </w:r>
    </w:p>
    <w:p>
      <w:pPr>
        <w:keepNext w:val="0"/>
        <w:keepLines w:val="0"/>
        <w:pageBreakBefore w:val="0"/>
        <w:widowControl w:val="0"/>
        <w:numPr>
          <w:ilvl w:val="0"/>
          <w:numId w:val="12"/>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抽检依据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抽检依据为《GB 2760 食品安全国家标准 食品添加剂使用标准》、《GB 2761 食品安全国家标准 食品中真菌毒素限量》、《GB 4789.2 食品安全国家标准 食品微生物学检验 菌落总数测定》、《GB 4789.3 食品安全国家标准 食品微生物学检验 大肠菌群计数》、《GB 4789.4 食品安全国家标准 食品微生物学检验 沙门氏菌检验》、《GB 4789.10 食品安全国家标准 食品微生物学检验 金黄色葡萄球菌检验》、《GB 5009.3 食品安全国家标准 食品中水分的测定》、《GB 5009.22 食品安全国家标准 食品中黄曲霉毒素 B 族和 G 族的测定》、《GB 5009.28 食品安全国家标准 食品中苯甲酸、山梨酸和糖精钠的测定》、《GB 5009.227 食品安全国家标准 食品中过氧化值的测定》、《GB 5009.229 食品安全国家标准 食品中酸价的测定》、《GB 17401 食品安全国家标准 膨化食品》、《GB 29921 食品安全国家标准 预包装食品中致病菌限量》、《GB 31607 食品安全国家标准 散装即食食品中致病菌限量》。</w:t>
      </w:r>
    </w:p>
    <w:p>
      <w:pPr>
        <w:pStyle w:val="2"/>
        <w:keepNext w:val="0"/>
        <w:keepLines w:val="0"/>
        <w:pageBreakBefore w:val="0"/>
        <w:widowControl w:val="0"/>
        <w:numPr>
          <w:ilvl w:val="0"/>
          <w:numId w:val="12"/>
        </w:numPr>
        <w:kinsoku/>
        <w:wordWrap/>
        <w:overflowPunct/>
        <w:topLinePunct w:val="0"/>
        <w:autoSpaceDE/>
        <w:autoSpaceDN/>
        <w:bidi w:val="0"/>
        <w:snapToGrid/>
        <w:spacing w:line="312" w:lineRule="auto"/>
        <w:ind w:left="0" w:leftChars="0" w:firstLine="481" w:firstLineChars="200"/>
        <w:textAlignment w:val="auto"/>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检验项目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leftChars="0" w:firstLine="480" w:firstLineChars="200"/>
        <w:textAlignment w:val="auto"/>
        <w:rPr>
          <w:rFonts w:hint="eastAsia" w:ascii="宋体" w:hAnsi="宋体" w:eastAsia="宋体" w:cs="宋体"/>
          <w:b/>
          <w:bCs w:val="0"/>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含油型膨化食品和非含油型膨化食品的检验项目包括水分、酸价（以脂肪计）、过氧化值（以脂肪计）、黄曲霉毒素B1、糖精钠（以糖精计）、苯甲酸及其钠盐（以苯甲酸计）、山梨酸及其钾盐（以山梨酸计）、菌落总数、大肠菌群、沙门氏菌、金黄色葡萄球菌</w:t>
      </w:r>
    </w:p>
    <w:p>
      <w:pPr>
        <w:keepNext w:val="0"/>
        <w:keepLines w:val="0"/>
        <w:pageBreakBefore w:val="0"/>
        <w:widowControl w:val="0"/>
        <w:numPr>
          <w:ilvl w:val="0"/>
          <w:numId w:val="1"/>
        </w:numPr>
        <w:kinsoku/>
        <w:wordWrap/>
        <w:overflowPunct/>
        <w:topLinePunct w:val="0"/>
        <w:autoSpaceDE/>
        <w:autoSpaceDN/>
        <w:bidi w:val="0"/>
        <w:adjustRightInd w:val="0"/>
        <w:snapToGrid/>
        <w:spacing w:line="312" w:lineRule="auto"/>
        <w:ind w:firstLine="481"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糖果制品</w:t>
      </w:r>
    </w:p>
    <w:p>
      <w:pPr>
        <w:keepNext w:val="0"/>
        <w:keepLines w:val="0"/>
        <w:pageBreakBefore w:val="0"/>
        <w:widowControl w:val="0"/>
        <w:numPr>
          <w:ilvl w:val="0"/>
          <w:numId w:val="13"/>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抽检依据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抽检依据为《GB 2760 食品安全国家标准 食品添加剂使用标准》、《GB 2762 食品安全国家标准 食品中污染物限量》、《GB 4789.2 食品安全国家标准 食品微生物学检验 菌落总数测定》、《GB 4789.3 食品安全国家标准 食品微生物学检验 大肠菌群计数》、《GB 5009.12 食品安全国家标准 食品中铅的测定》、《GB 5009.28 食品安全国家标准 食品中苯甲酸、山梨酸和糖精钠的测定》、《GB 5009.35 食品安全国家标准 食品中合成着色剂的测定》、《GB 17399 食品安全国家标准糖果》、《SN/T 1743 食品中诱惑红、酸性红、亮蓝、日落黄的含量检测 高效液相色谱法》。</w:t>
      </w:r>
    </w:p>
    <w:p>
      <w:pPr>
        <w:keepNext w:val="0"/>
        <w:keepLines w:val="0"/>
        <w:pageBreakBefore w:val="0"/>
        <w:widowControl w:val="0"/>
        <w:numPr>
          <w:ilvl w:val="0"/>
          <w:numId w:val="13"/>
        </w:numPr>
        <w:kinsoku/>
        <w:wordWrap/>
        <w:overflowPunct/>
        <w:topLinePunct w:val="0"/>
        <w:autoSpaceDE/>
        <w:autoSpaceDN/>
        <w:bidi w:val="0"/>
        <w:adjustRightInd w:val="0"/>
        <w:snapToGrid/>
        <w:spacing w:line="312" w:lineRule="auto"/>
        <w:ind w:left="0" w:leftChars="0" w:firstLine="481" w:firstLineChars="200"/>
        <w:textAlignment w:val="auto"/>
        <w:outlineLvl w:val="1"/>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检验项目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糖果的检验项目包括铅（以Pb计）、糖精钠（以糖精计）、合成着色剂（柠檬黄、苋菜红、胭脂红、日落黄）、相同色泽着色剂混合使用时各自用量占其最大使用量的比例之和、菌落总数、大肠菌群</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巧克力、巧克力制品、代可可脂巧克力及代可可脂巧克力制品的检验项目包括铅（以Pb计）、沙门氏菌</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果冻的检验项目包括山梨酸及其钾盐（以山梨酸计）、苯甲酸及其钠盐（以苯甲酸计）、糖精钠（以糖精计）、甜蜜素（以环己基氨基磺酸计）、菌落总数、大肠菌群、霉菌、酵母。</w:t>
      </w:r>
    </w:p>
    <w:p>
      <w:pPr>
        <w:keepNext w:val="0"/>
        <w:keepLines w:val="0"/>
        <w:pageBreakBefore w:val="0"/>
        <w:widowControl w:val="0"/>
        <w:numPr>
          <w:ilvl w:val="0"/>
          <w:numId w:val="1"/>
        </w:numPr>
        <w:kinsoku/>
        <w:wordWrap/>
        <w:overflowPunct/>
        <w:topLinePunct w:val="0"/>
        <w:autoSpaceDE/>
        <w:autoSpaceDN/>
        <w:bidi w:val="0"/>
        <w:adjustRightInd w:val="0"/>
        <w:snapToGrid/>
        <w:spacing w:line="312" w:lineRule="auto"/>
        <w:ind w:firstLine="481"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茶叶及相关制品</w:t>
      </w:r>
    </w:p>
    <w:p>
      <w:pPr>
        <w:keepNext w:val="0"/>
        <w:keepLines w:val="0"/>
        <w:pageBreakBefore w:val="0"/>
        <w:widowControl w:val="0"/>
        <w:numPr>
          <w:ilvl w:val="0"/>
          <w:numId w:val="14"/>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抽检依据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抽检依据为《GB 2762 食品安全国家标准 食品中污染物限量》、《GB 2763 食品安全国家标准 食品中农药最大残留限量》、《GB 5009.12 食品安全国家标准 食品中铅的测定》、《GB/T 5009.176 茶叶、水果、食用植物油中三氯杀螨醇残留量的测定》、《GB 19965 砖茶含氟量》、《GB/T 20769 水果和蔬菜中 450 种农药及相关化学品残留量的测定 液相色谱-串联质谱法》、《GB 23200.112 食品安全国家标准 植物源性食品中 9 种氨基甲酸酯类农药及其代谢物残留量的测定 液相色谱-柱后衍生法》、《GB 23200.113 食品安全国家标准 植物源性食品中 208 种农药及其代谢物残留量的测定 气相色谱-质谱联用法》、《GB 23200.116 食品安全国家标准 植物源性食品中 90 种有机磷类农药及其代谢物残留量的测定 气相色谱法》、《GB 23200.121 食品安全国家标准 植物源性食品中 331 种农药及其代谢物残留量的测定 液相色谱-质谱联用法》、《GB/T 23204 茶叶中 519 种农药及相关化学品残留量的测定 气相色谱-质谱法》、《GB/T 23379 水果、蔬菜及茶叶中吡虫啉残留的测定 高效液相色谱法》、《NY/T 1379 蔬菜中 334 种农药多残留的测定 气相色谱质谱法和液相色谱质谱法》。</w:t>
      </w:r>
    </w:p>
    <w:p>
      <w:pPr>
        <w:keepNext w:val="0"/>
        <w:keepLines w:val="0"/>
        <w:pageBreakBefore w:val="0"/>
        <w:widowControl w:val="0"/>
        <w:numPr>
          <w:ilvl w:val="0"/>
          <w:numId w:val="14"/>
        </w:numPr>
        <w:kinsoku/>
        <w:wordWrap/>
        <w:overflowPunct/>
        <w:topLinePunct w:val="0"/>
        <w:autoSpaceDE/>
        <w:autoSpaceDN/>
        <w:bidi w:val="0"/>
        <w:adjustRightInd w:val="0"/>
        <w:snapToGrid/>
        <w:spacing w:line="312" w:lineRule="auto"/>
        <w:ind w:left="0" w:leftChars="0" w:firstLine="481" w:firstLineChars="200"/>
        <w:textAlignment w:val="auto"/>
        <w:outlineLvl w:val="1"/>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检验项目</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绿茶、红茶、乌龙茶、黄茶、白茶、黑茶、花茶、袋泡茶、紧压茶的检验项目包括铅（以Pb 计）、氟、草甘膦、吡虫啉、乙酰甲胺磷、联苯菊酯、灭多威、三氯杀螨醇、氰戊菊酯和S-氰戊菊酯、甲拌磷、克百威、水胺硫磷、氧乐果、毒死蜱、</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速溶茶类、其它含茶制品的检验项目包括铅（以Pb计）、菌落总数、大肠菌群</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代用茶的检验项目包括铅（以Pb计）、哒螨灵、啶虫脒、唑螨酯、克百威、毒死蜱、吡虫啉</w:t>
      </w:r>
      <w:r>
        <w:rPr>
          <w:rFonts w:hint="eastAsia" w:ascii="宋体" w:hAnsi="宋体" w:eastAsia="宋体" w:cs="宋体"/>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12" w:lineRule="auto"/>
        <w:ind w:firstLine="481"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酒类</w:t>
      </w:r>
    </w:p>
    <w:p>
      <w:pPr>
        <w:keepNext w:val="0"/>
        <w:keepLines w:val="0"/>
        <w:pageBreakBefore w:val="0"/>
        <w:widowControl w:val="0"/>
        <w:numPr>
          <w:ilvl w:val="0"/>
          <w:numId w:val="15"/>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抽检依据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抽检依据为《GB 2757 食品安全国家标准 蒸馏酒及其配制酒》、《GB 2760 食品安全国家标准 食品添加剂使用标准》、《GB 2762 食品安全国家标准 食品中污染物限量》、《GB 5009.12 食品安全国家标准 食品中铅的测定》、《GB 5009.28 食品安全国家标准 食品中苯甲酸、山梨酸和糖精钠的测定》、《GB 5009.36 食品安全国家标准 食品中氰化物的测定》、《GB 5009.97 食品安全国家标准 食品中环己基氨基磺酸钠的测定》、《GB 5009.225 食品安全国家标准 酒中乙醇浓度的测定》、《GB 5009.266 食品安全国家标准 食品中甲醇的测定》、《GB 22255 食品安全国家标准 食品中三氯蔗糖（蔗糖素）的测定》。</w:t>
      </w:r>
    </w:p>
    <w:p>
      <w:pPr>
        <w:keepNext w:val="0"/>
        <w:keepLines w:val="0"/>
        <w:pageBreakBefore w:val="0"/>
        <w:widowControl w:val="0"/>
        <w:numPr>
          <w:ilvl w:val="0"/>
          <w:numId w:val="15"/>
        </w:numPr>
        <w:kinsoku/>
        <w:wordWrap/>
        <w:overflowPunct/>
        <w:topLinePunct w:val="0"/>
        <w:autoSpaceDE/>
        <w:autoSpaceDN/>
        <w:bidi w:val="0"/>
        <w:adjustRightInd w:val="0"/>
        <w:snapToGrid/>
        <w:spacing w:line="312" w:lineRule="auto"/>
        <w:ind w:left="0" w:leftChars="0" w:firstLine="481" w:firstLineChars="200"/>
        <w:textAlignment w:val="auto"/>
        <w:outlineLvl w:val="1"/>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检验项目</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白酒、白酒（液态）、白酒（原酒）的检验项目包括酒精度、铅（以Pb计）、甲醇、氰化物（以HCN计）、糖精钠（以糖精计）、甜蜜素（以环己基氨基磺酸计）、三氯蔗糖</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葡萄酒的检验项目包括酒精度、甲醇、苯甲酸及其钠盐（以苯甲酸计）、山梨酸及其钾盐（以山梨酸计）、糖精钠（以糖精计）、二氧化硫残留量、甜蜜素（以环己基氨基磺酸计）、三氯蔗糖</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果酒的检验项目包括酒精度、展青霉素、苯甲酸及其钠盐（以苯甲酸计）、糖精钠（以糖精计）</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以蒸馏酒及食用酒精为酒基的配制酒的检验项目包括酒精度、甲醇、氰化物（以HCN计）、甜蜜素（以环己基氨基磺酸计）</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以发酵酒为酒基的配制酒的检验项目包括酒精度、苯甲酸及其钠盐（以苯甲酸计）、山梨酸及其钾盐（以山梨酸计）、甜蜜素（以环己基氨基磺酸计）</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其他蒸馏酒的检验项目包括酒精度、甲醇、氰化物（以HCN计）</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其他发酵酒的检验项目包括酒精度、苯甲酸及其钠盐（以苯甲酸计）、山梨酸及其钾盐（以山梨酸计）、糖精钠（以糖精计）</w:t>
      </w:r>
      <w:r>
        <w:rPr>
          <w:rFonts w:hint="eastAsia" w:ascii="宋体" w:hAnsi="宋体" w:eastAsia="宋体" w:cs="宋体"/>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12" w:lineRule="auto"/>
        <w:ind w:firstLine="481"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蔬菜制品</w:t>
      </w:r>
    </w:p>
    <w:p>
      <w:pPr>
        <w:keepNext w:val="0"/>
        <w:keepLines w:val="0"/>
        <w:pageBreakBefore w:val="0"/>
        <w:widowControl w:val="0"/>
        <w:numPr>
          <w:ilvl w:val="0"/>
          <w:numId w:val="16"/>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抽检依据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抽检依据为《GB 2714 食品安全国家标准酱腌菜》、《GB 2760 食品安全国家标准 食品添加剂使用标准》、《GB 2762 食品安全国家标准 食品中污染物限量》、《GB 4789.3 食品安全国家标准 食品微生物学检验 大肠菌群计数》、《GB 5009.11 食品安全国家标准 食品中总砷及无机砷的测定》、《GB 5009.12 食品安全国家标准 食品中铅的测定》、《GB 5009.15 食品安全国家标准 食品中镉的测定》、《GB 5009.17 食品安全国家标准 食品中总汞及有机汞的测定》、《GB 5009.28 食品安全国家标准 食品中苯甲酸、山梨酸和糖精钠的测定》、《GB 5009.33 食品安全国家标准 食品中亚硝酸盐与硝酸盐的测定》、《GB 5009.34 食品安全国家标准 食品中二氧化硫的测定》、《GB 5009.97 食品安全国家标准 食品中环己基氨基磺酸钠的测定》、《GB 5009.121 食品安全国家标准 食品中脱氢乙酸的测定》、《GB 5009.263 食品安全国家标准 食品中阿斯巴甜和阿力甜的测定》。</w:t>
      </w:r>
    </w:p>
    <w:p>
      <w:pPr>
        <w:keepNext w:val="0"/>
        <w:keepLines w:val="0"/>
        <w:pageBreakBefore w:val="0"/>
        <w:widowControl w:val="0"/>
        <w:numPr>
          <w:ilvl w:val="0"/>
          <w:numId w:val="16"/>
        </w:numPr>
        <w:kinsoku/>
        <w:wordWrap/>
        <w:overflowPunct/>
        <w:topLinePunct w:val="0"/>
        <w:autoSpaceDE/>
        <w:autoSpaceDN/>
        <w:bidi w:val="0"/>
        <w:adjustRightInd w:val="0"/>
        <w:snapToGrid/>
        <w:spacing w:line="312" w:lineRule="auto"/>
        <w:ind w:left="0" w:leftChars="0" w:firstLine="481" w:firstLineChars="200"/>
        <w:textAlignment w:val="auto"/>
        <w:outlineLvl w:val="1"/>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检验项目</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酱腌菜的检验项目包括铅（以Pb计）、苯甲酸及其钠盐（以苯甲酸计）、山梨酸及其钾盐（以山梨酸计）、脱氢乙酸及其钠盐（以脱氢乙酸计）、糖精钠（以糖精计）、甜蜜素（以环己基氨基磺酸计）、阿斯巴甜、亚硝酸盐（以NaNO2计）、大肠菌群、防腐剂混合使用时各自用量占其最大使用量的比例之和</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蔬菜干制品的检验项目包括铅（以Pb计）、苯甲酸及其钠盐（以苯甲酸计）、山梨酸及其钾盐（以山梨酸计）、二氧化硫残留量</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干制食用菌的检验项目包括铅（以Pb计）、总砷（以As计）、镉（以Cd计）、总汞（以Hg计）</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腌渍食用菌的检验项目包括苯甲酸及其钠盐（以苯甲酸计）、山梨酸及其钾盐（以山梨酸计）、脱氢乙酸及其钠盐（以脱氢乙酸计）、防腐剂混合使用时各自用量占其最大使用量的比例之和</w:t>
      </w:r>
      <w:r>
        <w:rPr>
          <w:rFonts w:hint="eastAsia" w:ascii="宋体" w:hAnsi="宋体" w:eastAsia="宋体" w:cs="宋体"/>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12" w:lineRule="auto"/>
        <w:ind w:firstLine="481"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水果制品</w:t>
      </w:r>
    </w:p>
    <w:p>
      <w:pPr>
        <w:keepNext w:val="0"/>
        <w:keepLines w:val="0"/>
        <w:pageBreakBefore w:val="0"/>
        <w:widowControl w:val="0"/>
        <w:numPr>
          <w:ilvl w:val="0"/>
          <w:numId w:val="17"/>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抽检依据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抽检依据为《GB 2760 食品安全国家标准 食品添加剂使用标准》、《GB 2762 食品安全国家标准 食品中污染物限量》、《GB 2763 食品安全国家标准 食品中农药最大残留限量》、《GB 4789.2 食品安全国家标准 食品微生物学检验 菌落总数测定》、《GB 4789.3 食品安全国家标准 食品微生物学检验 大肠菌群计数》、《GB/T 4789.3-2003 食品卫生微生物学检验 大肠菌群测定》、《GB 4789.15 食品安全国家标准 食品微生物学检验 霉菌和酵母计数》、《GB 4789.26 食品安全国家标准 食品微生物学检验 商业无菌检验》、《GB 5009.12 食品安全国家标准 食品中铅的测定》、《GB 5009.28 食品安全国家标准 食品中苯甲酸、山梨酸和糖精钠的测定》、《GB 5009.34 食品安全国家标准 食品中二氧化硫的测定》、《GB 5009.35 食品安全国家标准 食品中合成着色剂的测定》、《GB 5009.97 食品安全国家标准 食品中环己基氨基磺酸钠的测定》、《GB 5009.121 食品安全国家标准 食品中脱氢乙酸的测定》。</w:t>
      </w:r>
    </w:p>
    <w:p>
      <w:pPr>
        <w:keepNext w:val="0"/>
        <w:keepLines w:val="0"/>
        <w:pageBreakBefore w:val="0"/>
        <w:widowControl w:val="0"/>
        <w:numPr>
          <w:ilvl w:val="0"/>
          <w:numId w:val="17"/>
        </w:numPr>
        <w:kinsoku/>
        <w:wordWrap/>
        <w:overflowPunct/>
        <w:topLinePunct w:val="0"/>
        <w:autoSpaceDE/>
        <w:autoSpaceDN/>
        <w:bidi w:val="0"/>
        <w:adjustRightInd w:val="0"/>
        <w:snapToGrid/>
        <w:spacing w:line="312" w:lineRule="auto"/>
        <w:ind w:left="0" w:leftChars="0" w:firstLine="481" w:firstLineChars="200"/>
        <w:textAlignment w:val="auto"/>
        <w:outlineLvl w:val="1"/>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检验项目</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蜜饯类、凉果类、果脯类、话化类、果糕类的检验项目包括铅（以Pb计）、苯甲酸及其钠盐（以苯甲酸计）、山梨酸及其钾盐（以山梨酸计）、脱氢乙酸及其钠盐（以脱氢乙酸计）、防腐剂混合使用时各自用量占其最大使用量的比例、糖精钠（以糖精计）、甜蜜素（以环己基氨基磺酸计）、二氧化硫残留量、合成着色剂（亮蓝、柠檬黄、日落黄、苋菜红、胭脂红）、相同色泽着色剂混合使用时各自用量占其最大使用量的比例之和、乙二胺四乙酸二钠、菌落总数、大肠菌群、霉菌</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水果干制品（含干枸杞）的检验项目包括铅（以Pb计）克百威、毒死蜱、氯氰菊酯和高效氯氰菊酯、肟菌酯、噁唑菌酮、山梨酸及其钾盐（以山梨酸计）、糖精钠（以糖精计）、菌落总数、大肠菌群、霉菌</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果酱的检验项目包括脱氢乙酸及其钠盐（以脱氢乙酸计）、甜蜜素（以环己基氨基磺酸计）、菌落总数、大肠菌群、霉菌、商业无菌</w:t>
      </w:r>
      <w:r>
        <w:rPr>
          <w:rFonts w:hint="eastAsia" w:ascii="宋体" w:hAnsi="宋体" w:eastAsia="宋体" w:cs="宋体"/>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12" w:lineRule="auto"/>
        <w:ind w:firstLine="481"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炒货食品及坚果制品</w:t>
      </w:r>
    </w:p>
    <w:p>
      <w:pPr>
        <w:keepNext w:val="0"/>
        <w:keepLines w:val="0"/>
        <w:pageBreakBefore w:val="0"/>
        <w:widowControl w:val="0"/>
        <w:numPr>
          <w:ilvl w:val="0"/>
          <w:numId w:val="18"/>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抽检依据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抽检依据为《GB 2760 食品安全国家标准 食品添加剂使用标准》、《GB 2761 食品安全国家标准 食品中真菌毒素限量》、《GB 2762 食品安全国家标准 食品中污染物限量》、《GB 4789.3 食品安全国家标准 食品微生物学检验 大肠菌群计数》、《GB 4789.15 食品安全国家标准 食品微生物学检验 霉菌和酵母计数》、《GB 5009.12 食品安全国家标准 食品中铅的测定》、《GB 5009.22 食品安全国家标准 食品中黄曲霉毒素 B 族和 G 族的测定》、《GB 5009.28 食品安全国家标准 食品中苯甲酸、山梨酸和糖精钠的测定》、《GB 5009.97 食品安全国家标准 食品中环己基氨基磺酸钠的测定》、《GB 5009.121 食品安全国家标准 食品中脱氢乙酸的测定》、《GB 5009.227 食品安全国家标准 食品中过氧化值的测定》、《GB 5009.229 食品安全国家标准 食品中酸价的测定》、《GB 19300 食品安全国家标准 坚果与籽类食品》。</w:t>
      </w:r>
    </w:p>
    <w:p>
      <w:pPr>
        <w:keepNext w:val="0"/>
        <w:keepLines w:val="0"/>
        <w:pageBreakBefore w:val="0"/>
        <w:widowControl w:val="0"/>
        <w:numPr>
          <w:ilvl w:val="0"/>
          <w:numId w:val="18"/>
        </w:numPr>
        <w:kinsoku/>
        <w:wordWrap/>
        <w:overflowPunct/>
        <w:topLinePunct w:val="0"/>
        <w:autoSpaceDE/>
        <w:autoSpaceDN/>
        <w:bidi w:val="0"/>
        <w:adjustRightInd w:val="0"/>
        <w:snapToGrid/>
        <w:spacing w:line="312" w:lineRule="auto"/>
        <w:ind w:left="0" w:leftChars="0" w:firstLine="481" w:firstLineChars="200"/>
        <w:textAlignment w:val="auto"/>
        <w:outlineLvl w:val="1"/>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检验项目</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开心果、杏仁、扁桃仁、松仁、瓜子的检验项目包括酸价（以脂肪计）、过氧化值（以脂肪计）、铅（以Pb计）、黄曲霉毒素B1、糖精钠（以糖精计）、甜蜜素（以环己基氨基磺酸计）、大肠菌群、霉菌</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其他炒货食品及坚果制品的检验项目包括酸价（以脂肪计）、过氧化值（以脂肪计）、铅（以Pb计）、黄曲霉毒素B1、苯甲酸及其钠盐（以苯甲酸计）、山梨酸及其钾盐（以山梨酸计）、脱氢乙酸及其钠盐（以脱氢乙酸计）、糖精钠（以糖精计）、甜蜜素（以环己基氨基磺酸计）、大肠菌群、霉菌</w:t>
      </w:r>
      <w:r>
        <w:rPr>
          <w:rFonts w:hint="eastAsia" w:ascii="宋体" w:hAnsi="宋体" w:eastAsia="宋体" w:cs="宋体"/>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12" w:lineRule="auto"/>
        <w:ind w:firstLine="481"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蛋制品</w:t>
      </w:r>
    </w:p>
    <w:p>
      <w:pPr>
        <w:keepNext w:val="0"/>
        <w:keepLines w:val="0"/>
        <w:pageBreakBefore w:val="0"/>
        <w:widowControl w:val="0"/>
        <w:numPr>
          <w:ilvl w:val="0"/>
          <w:numId w:val="19"/>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抽检依据</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抽检依据为</w:t>
      </w:r>
      <w:r>
        <w:rPr>
          <w:rFonts w:hint="eastAsia" w:ascii="宋体" w:hAnsi="宋体" w:eastAsia="宋体" w:cs="宋体"/>
          <w:sz w:val="24"/>
          <w:szCs w:val="24"/>
        </w:rPr>
        <w:t>《GB 2749 食品安全国家标准 蛋与蛋制品》、《GB 2760 食品安全国家标准 食品添加剂使用标准》、《GB 2762 食品安全国家标准 食品中污染物限量》、《GB 4789.2 食品安全国家标准 食品微生物学检验 菌落总数测定》、《GB/T 4789.3-2003 食品卫生微生物学检验 大肠菌群测定》、《GB 4789.3 食品安全国家标准 食品微生物学检验 大肠菌群计数》、《GB 4789.4 食品安全国家标准 食品微生物学检验 沙门氏菌检验》、《GB 4789.26 食品安全国家标准 食品微生物学检验 商业无菌检验》、《GB 5009.12 食品安全国家标准 食品中铅的测定》、《GB 5009.28 食品安全国家标准 食品中苯甲酸、山梨酸和糖精钠的测定》、《GB 29921-2013 食品安全国家标准 食品中致病菌限量》、《GB 29921-2021 食品安全国家标准 预包装食品中致病菌限量》、《GB 31607 食品安全国家标准 散装即食食品中致病菌限量》</w:t>
      </w:r>
      <w:r>
        <w:rPr>
          <w:rFonts w:hint="eastAsia" w:ascii="宋体" w:hAnsi="宋体" w:eastAsia="宋体" w:cs="宋体"/>
          <w:sz w:val="24"/>
          <w:szCs w:val="24"/>
          <w:lang w:eastAsia="zh-CN"/>
        </w:rPr>
        <w:t>。</w:t>
      </w:r>
    </w:p>
    <w:p>
      <w:pPr>
        <w:keepNext w:val="0"/>
        <w:keepLines w:val="0"/>
        <w:pageBreakBefore w:val="0"/>
        <w:widowControl w:val="0"/>
        <w:numPr>
          <w:ilvl w:val="0"/>
          <w:numId w:val="19"/>
        </w:numPr>
        <w:kinsoku/>
        <w:wordWrap/>
        <w:overflowPunct/>
        <w:topLinePunct w:val="0"/>
        <w:autoSpaceDE/>
        <w:autoSpaceDN/>
        <w:bidi w:val="0"/>
        <w:adjustRightInd w:val="0"/>
        <w:snapToGrid/>
        <w:spacing w:line="312" w:lineRule="auto"/>
        <w:ind w:left="0" w:leftChars="0" w:firstLine="481" w:firstLineChars="200"/>
        <w:textAlignment w:val="auto"/>
        <w:outlineLvl w:val="1"/>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检验项目</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再制蛋的检验项目包括铅（以Pb计）、苯甲酸及其钠盐（以苯甲酸计）、山梨酸及其钾盐（以山梨酸计）、菌落总数、大肠菌群、沙门氏菌、商业无菌</w:t>
      </w:r>
      <w:r>
        <w:rPr>
          <w:rFonts w:hint="eastAsia" w:ascii="宋体" w:hAnsi="宋体" w:eastAsia="宋体" w:cs="宋体"/>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12" w:lineRule="auto"/>
        <w:ind w:firstLine="481"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食糖</w:t>
      </w:r>
    </w:p>
    <w:p>
      <w:pPr>
        <w:keepNext w:val="0"/>
        <w:keepLines w:val="0"/>
        <w:pageBreakBefore w:val="0"/>
        <w:widowControl w:val="0"/>
        <w:numPr>
          <w:ilvl w:val="0"/>
          <w:numId w:val="20"/>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抽检依据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抽检依据为《GB 317-1998 白砂糖》、《GB/T 317-2006 白砂糖》、《GB/T 317 白砂糖》、《GB/T 1445 绵白糖》、《GB 2760 食品安全国家标准 食品添加剂使用标准》、《GB 5009.3 食品安全国家标准 食品中水分的测定》、《GB 5009.8 食品安全国家标准 食品中果糖、葡萄糖、蔗糖、麦芽糖、乳糖的测定》、《GB 5009.34 食品安全国家标准 食品中二氧化硫的测定》、《GB 13104 食品安全国家标准 食糖》。</w:t>
      </w:r>
    </w:p>
    <w:p>
      <w:pPr>
        <w:keepNext w:val="0"/>
        <w:keepLines w:val="0"/>
        <w:pageBreakBefore w:val="0"/>
        <w:widowControl w:val="0"/>
        <w:numPr>
          <w:ilvl w:val="0"/>
          <w:numId w:val="20"/>
        </w:numPr>
        <w:kinsoku/>
        <w:wordWrap/>
        <w:overflowPunct/>
        <w:topLinePunct w:val="0"/>
        <w:autoSpaceDE/>
        <w:autoSpaceDN/>
        <w:bidi w:val="0"/>
        <w:adjustRightInd w:val="0"/>
        <w:snapToGrid/>
        <w:spacing w:line="312" w:lineRule="auto"/>
        <w:ind w:left="0" w:leftChars="0" w:firstLine="481" w:firstLineChars="200"/>
        <w:textAlignment w:val="auto"/>
        <w:outlineLvl w:val="1"/>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检验项目</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白砂糖的检验项目包括蔗糖分、还原糖分、色值、二氧化硫残留量、螨</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绵白糖的检验项目包括总糖分、还原糖分、色值、干燥失重、二氧化硫残留量、螨</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赤砂糖的检验项目包括总糖分、不溶于水杂质、干燥失重、二氧化硫残留量、螨</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红糖的检验项目包括总糖分、不溶于水杂质、干燥失重、螨</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冰糖的检验项目包括蔗糖分、还原糖分、色值、二氧化硫残留量、螨</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冰片糖的检验项目包括总糖分、还原糖分、螨</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方糖的检验项目包括蔗糖分、还原糖分、色值、二氧化硫残留量、螨</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其他糖的检验项目包括蔗糖分、总糖分、色值、还原糖分、二氧化硫残留量、螨</w:t>
      </w:r>
      <w:r>
        <w:rPr>
          <w:rFonts w:hint="eastAsia" w:ascii="宋体" w:hAnsi="宋体" w:eastAsia="宋体" w:cs="宋体"/>
          <w:sz w:val="24"/>
          <w:szCs w:val="24"/>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12" w:lineRule="auto"/>
        <w:ind w:firstLine="481"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水产制品</w:t>
      </w:r>
    </w:p>
    <w:p>
      <w:pPr>
        <w:keepNext w:val="0"/>
        <w:keepLines w:val="0"/>
        <w:pageBreakBefore w:val="0"/>
        <w:widowControl w:val="0"/>
        <w:numPr>
          <w:ilvl w:val="0"/>
          <w:numId w:val="21"/>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抽检依据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抽检依据为《GB 2760 食品安全国家标准 食品添加剂使用标准》、《GB 2762 食品安全国家标准 食品中污染物限量》、《GB 4789.2 食品安全国家标准 食品微生物学检验 菌落总数测定》、《GB 4789.3 食品安全国家标准 食品微生物学检验 大肠菌群计数》、《GB 4789.4 食品安全国家标准 食品微生物学检验 沙门氏菌检验》、《GB 4789.7 食品安全国家标准 食品微生物学检验 副溶血性弧菌检验》、《GB 4789.30 食品安全国家标准 食品微生物学检验 单核细胞增生李斯特氏菌检验》、《GB 5009.12 食品安全国家标准 食品中铅的测定》、《GB 5009.15 食品安全国家标准 食品中镉的测定》、《GB 5009.28 食品安全国家标准 食品中苯甲酸、山梨酸和糖精钠的测定》、《GB 5009.121 食品安全国家标准 食品中脱氢乙酸的测定》、《GB 5009.182 食品安全国家标准 食品中铝的测定》、《GB 5009.208 食品安全国家标准 食品中生物胺的测定》、《GB 5009.227 食品安全国家标准 食品中过氧化值的测定》、《GB 5009.228 食品安全国家标准 食品中挥发性盐基氮的测定》、《GB 10136 食品安全国家标准 动物性水产制品》、《GB 19643 食品安全国家标准 藻类及其制品》、《GB 29921-2013 食品安全国家标准 食品中致病菌限量》、《GB 29921-2021 食品安全国家标准 预包装食品中致病菌限量》、《GB 31607 食品安全国家标准 散装即食食品中致病菌限量》。</w:t>
      </w:r>
    </w:p>
    <w:p>
      <w:pPr>
        <w:keepNext w:val="0"/>
        <w:keepLines w:val="0"/>
        <w:pageBreakBefore w:val="0"/>
        <w:widowControl w:val="0"/>
        <w:numPr>
          <w:ilvl w:val="0"/>
          <w:numId w:val="21"/>
        </w:numPr>
        <w:kinsoku/>
        <w:wordWrap/>
        <w:overflowPunct/>
        <w:topLinePunct w:val="0"/>
        <w:autoSpaceDE/>
        <w:autoSpaceDN/>
        <w:bidi w:val="0"/>
        <w:adjustRightInd w:val="0"/>
        <w:snapToGrid/>
        <w:spacing w:line="312" w:lineRule="auto"/>
        <w:ind w:left="0" w:leftChars="0" w:firstLine="481" w:firstLineChars="200"/>
        <w:textAlignment w:val="auto"/>
        <w:outlineLvl w:val="1"/>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检验项目</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藻类干制品的检验项目包括铅（以Pb计）、菌落总数、大肠菌群、沙门氏菌</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预制动物性水产干制品的检验项目包括镉（以Cd计）、苯甲酸及其钠盐（以苯甲酸计）、</w:t>
      </w:r>
      <w:r>
        <w:rPr>
          <w:rFonts w:hint="eastAsia" w:ascii="宋体" w:hAnsi="宋体" w:eastAsia="宋体" w:cs="宋体"/>
          <w:sz w:val="24"/>
          <w:szCs w:val="24"/>
          <w:lang w:val="en-US" w:eastAsia="zh-CN"/>
        </w:rPr>
        <w:t>3、</w:t>
      </w:r>
      <w:r>
        <w:rPr>
          <w:rFonts w:hint="eastAsia" w:ascii="宋体" w:hAnsi="宋体" w:eastAsia="宋体" w:cs="宋体"/>
          <w:sz w:val="24"/>
          <w:szCs w:val="24"/>
        </w:rPr>
        <w:t>山梨酸及其钾盐（以山梨酸计）</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盐渍鱼的检验项目包括过氧化值（以脂肪计）、组胺、苯甲酸及其钠盐（以苯甲酸计）、山梨酸及其钾盐（以山梨酸计）</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盐渍藻的检验项目包括铅（以Pb计）、苯甲酸及其钠盐（以苯甲酸计）、山梨酸及其钾盐（以山梨酸计）</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其他盐渍水产品的检验项目包括苯甲酸及其钠盐（以苯甲酸计）、山梨酸及其钾盐（以山梨酸计）</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预制鱼糜制品的检验项目包括苯甲酸及其钠盐（以苯甲酸计）、山梨酸及其钾盐（以山梨酸计）</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熟制动物性水产制品的检验项目包括镉（以Cd计）、苯甲酸及其钠盐（以苯甲酸计）、山梨酸及其钾盐（以山梨酸计）、糖精钠（以糖精计）、脱氢乙酸及其钠盐（以脱氢乙酸计）、沙门氏菌</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生食动物性水产品的检验项目包括挥发性盐基氮、苯甲酸及其钠盐（以苯甲酸计）、山梨酸及其钾盐（以山梨酸计）、铝的残留量（以即食海蜇中Al计）、菌落总数、大肠菌群、沙门氏菌、副溶血性弧菌、单核细胞增生李斯特氏菌</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rPr>
        <w:t>其他水产制品的检验项目包括铅（以Pb计）、苯甲酸及其钠盐（以苯甲酸计）、山梨酸及其钾盐（以山梨酸计）、脱氢乙酸及其钠盐（以脱氢乙酸计）、沙门氏菌</w:t>
      </w:r>
    </w:p>
    <w:p>
      <w:pPr>
        <w:keepNext w:val="0"/>
        <w:keepLines w:val="0"/>
        <w:pageBreakBefore w:val="0"/>
        <w:widowControl w:val="0"/>
        <w:numPr>
          <w:ilvl w:val="0"/>
          <w:numId w:val="1"/>
        </w:numPr>
        <w:kinsoku/>
        <w:wordWrap/>
        <w:overflowPunct/>
        <w:topLinePunct w:val="0"/>
        <w:autoSpaceDE/>
        <w:autoSpaceDN/>
        <w:bidi w:val="0"/>
        <w:adjustRightInd w:val="0"/>
        <w:snapToGrid/>
        <w:spacing w:line="312" w:lineRule="auto"/>
        <w:ind w:firstLine="481"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淀粉及淀粉制品</w:t>
      </w:r>
    </w:p>
    <w:p>
      <w:pPr>
        <w:keepNext w:val="0"/>
        <w:keepLines w:val="0"/>
        <w:pageBreakBefore w:val="0"/>
        <w:widowControl w:val="0"/>
        <w:numPr>
          <w:ilvl w:val="0"/>
          <w:numId w:val="22"/>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抽检依据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抽检依据为《GB 2760 食品安全国家标准 食品添加剂使用标准》、《GB 2762 食品安全国家标准 食品中污染物限量》、《GB 4789.2 食品安全国家标准 食品微生物学检验 菌落总数测定》、《GB/T 4789.3-2003 食品卫生微生物学检验 大肠菌群测定》、《GB 4789.3 食品安全国家标准 食品微生物学检验 大肠菌群计数》、《GB 4789.15 食品安全国家标准 食品微生物学检验 霉菌和酵母计数》、《GB 5009.12 食品安全国家标准 食品中铅的测定》、《GB 5009.34 食品安全国家标准 食品中二氧化硫的测定》、《GB 5009.28 食品安全国家标准 食品中苯甲酸、山梨酸和糖精钠的测定》、《GB 5009.182 食品安全国家标准 食品中铝的测定》、《GB 31637 食品安全国家标准 食用淀粉》。</w:t>
      </w:r>
    </w:p>
    <w:p>
      <w:pPr>
        <w:keepNext w:val="0"/>
        <w:keepLines w:val="0"/>
        <w:pageBreakBefore w:val="0"/>
        <w:widowControl w:val="0"/>
        <w:numPr>
          <w:ilvl w:val="0"/>
          <w:numId w:val="22"/>
        </w:numPr>
        <w:kinsoku/>
        <w:wordWrap/>
        <w:overflowPunct/>
        <w:topLinePunct w:val="0"/>
        <w:autoSpaceDE/>
        <w:autoSpaceDN/>
        <w:bidi w:val="0"/>
        <w:adjustRightInd w:val="0"/>
        <w:snapToGrid/>
        <w:spacing w:line="312" w:lineRule="auto"/>
        <w:ind w:left="0" w:leftChars="0" w:firstLine="481" w:firstLineChars="200"/>
        <w:textAlignment w:val="auto"/>
        <w:outlineLvl w:val="1"/>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检验项目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淀粉的检验项目包括铅（以Pb计）、菌落总数、大肠菌群、霉菌和酵母</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粉丝粉条的检验项目包括铅（以Pb计）、苯甲酸及其钠盐（以苯甲酸计）、山梨酸及其钾盐（以山梨酸计）、铝的残留量（干样品，以Al计）、二氧化硫残留量。</w:t>
      </w:r>
    </w:p>
    <w:p>
      <w:pPr>
        <w:keepNext w:val="0"/>
        <w:keepLines w:val="0"/>
        <w:pageBreakBefore w:val="0"/>
        <w:widowControl w:val="0"/>
        <w:numPr>
          <w:ilvl w:val="0"/>
          <w:numId w:val="1"/>
        </w:numPr>
        <w:kinsoku/>
        <w:wordWrap/>
        <w:overflowPunct/>
        <w:topLinePunct w:val="0"/>
        <w:autoSpaceDE/>
        <w:autoSpaceDN/>
        <w:bidi w:val="0"/>
        <w:adjustRightInd w:val="0"/>
        <w:snapToGrid/>
        <w:spacing w:line="312" w:lineRule="auto"/>
        <w:ind w:firstLine="481"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糕点</w:t>
      </w:r>
    </w:p>
    <w:p>
      <w:pPr>
        <w:keepNext w:val="0"/>
        <w:keepLines w:val="0"/>
        <w:pageBreakBefore w:val="0"/>
        <w:widowControl w:val="0"/>
        <w:numPr>
          <w:ilvl w:val="0"/>
          <w:numId w:val="23"/>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抽检依据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抽检依据为《GB 2760 食品安全国家标准 食品添加剂使用标准》、《GB 2762 食品安全国家标准 食品中污染物限量》、《GB 4789.2 食品安全国家标准 食品微生物学检验 菌落总数测定》、《GB 4789.3 食品安全国家标准 食品微生物学检验 大肠菌群计数》、《GB 4789.4 食品安全国家标准 食品微生物学检验 沙门氏菌检验》、《GB 4789.10 食品安全国家标准 食品微生物学检验 金黄色葡萄球菌检验》、《GB 4789.15 食品安全国家标准 食品微生物学检验 霉菌和酵母计数》、《GB 5009.12 食品安全国家标准 食品中铅的测定》、《GB 5009.28 食品安全国家标准 食品中苯甲酸、山梨酸和糖精钠的测定》、《GB 5009.97 食品安全国家标准 食品中环己基氨基磺酸钠的测定》、《GB 5009.120 食品安全国家标准 食品中丙酸钠、丙酸钙的测定》、《GB 5009.121 食品安全国家标准 食品中脱氢乙酸的测定》、《GB 5009.182 食品安全国家标准 食品中铝的测定》、《GB 5009.227 食品安全国家标准 食品中过氧化值的测定》、《GB 5009.229 食品安全国家标准 食品中酸价的测定》。</w:t>
      </w:r>
    </w:p>
    <w:p>
      <w:pPr>
        <w:keepNext w:val="0"/>
        <w:keepLines w:val="0"/>
        <w:pageBreakBefore w:val="0"/>
        <w:widowControl w:val="0"/>
        <w:numPr>
          <w:ilvl w:val="0"/>
          <w:numId w:val="23"/>
        </w:numPr>
        <w:kinsoku/>
        <w:wordWrap/>
        <w:overflowPunct/>
        <w:topLinePunct w:val="0"/>
        <w:autoSpaceDE/>
        <w:autoSpaceDN/>
        <w:bidi w:val="0"/>
        <w:adjustRightInd w:val="0"/>
        <w:snapToGrid/>
        <w:spacing w:line="312" w:lineRule="auto"/>
        <w:ind w:left="0" w:leftChars="0" w:firstLine="481" w:firstLineChars="200"/>
        <w:textAlignment w:val="auto"/>
        <w:outlineLvl w:val="1"/>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检验项目</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糕点的检验项目包括酸价（以脂肪计）、过氧化值（以脂肪计）、苯甲酸及其钠盐（以苯甲酸计）、山梨酸及其钾盐（以山梨酸计）、糖精钠（以糖精计）、甜蜜素（以环己基氨基磺酸计）、安赛蜜、铝的残留量（干样品，以Al计）、丙酸及其钠盐、钙盐（以丙酸计）、脱氢乙酸及其钠盐（以脱氢乙酸计）、纳他霉素、三氯蔗糖、丙二醇、防腐剂混合使用时各自用量占其最大使用量的比例之和、菌落总数、大肠菌群、金黄色葡萄球菌、沙门氏菌、霉菌</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月饼的检验项目包括酸价（以脂肪计）、过氧化值（以脂肪计）、糖精钠（以糖精计）、苯甲酸及其钠盐（以苯甲酸计）、山梨酸及其钾盐（以山梨酸计）、铝的残留量（干样品，以Al计）、丙酸及其钠盐、钙盐（以丙酸计）、脱氢乙酸及其钠盐（以脱氢乙酸计）、纳他霉素、防腐剂混合使用时各自用量占其最大使用量的比例之和、菌落总数、大肠菌群、金黄色葡萄球菌、沙门氏菌、霉菌</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粽子的检验项目包括山梨酸及其钾盐（以山梨酸计）、糖精钠（以糖精计）、安赛蜜、菌落总数、大肠菌群、金黄色葡萄球菌、沙门氏菌、霉菌、商业无菌</w:t>
      </w:r>
      <w:r>
        <w:rPr>
          <w:rFonts w:hint="eastAsia" w:ascii="宋体" w:hAnsi="宋体" w:eastAsia="宋体" w:cs="宋体"/>
          <w:sz w:val="24"/>
          <w:szCs w:val="24"/>
          <w:lang w:eastAsia="zh-CN"/>
        </w:rPr>
        <w:t>。</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val="0"/>
        <w:snapToGrid/>
        <w:spacing w:line="312" w:lineRule="auto"/>
        <w:ind w:firstLine="481"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保健食品</w:t>
      </w:r>
    </w:p>
    <w:p>
      <w:pPr>
        <w:keepNext w:val="0"/>
        <w:keepLines w:val="0"/>
        <w:pageBreakBefore w:val="0"/>
        <w:widowControl w:val="0"/>
        <w:numPr>
          <w:ilvl w:val="0"/>
          <w:numId w:val="24"/>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抽检依据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抽检依据为《GB 2762 食品安全国家标准 食品中污染物限量》、《GB 4789.2 食品安全国家标准 食品微生物学检验 菌落总数测定》、《GB 4789.3 食品安全国家标准 食品微生物学检验 大肠菌群计数》、《GB 4789.4 食品安全国家标准 食品微生物学检验 沙门氏菌检验》、《GB 4789.10 食品安全国家标准 食品微生物学检验 金黄色葡萄球菌检验》、《GB 4789.15 食品安全国家标准 食品微生物学检验 霉菌和酵母计数》、《GB 5009.11 食品安全国家标准 食品中总砷及无机砷的测定》、《GB 5009.12 食品安全国家标准 食品中铅的测定》、《GB 5009.17 食品安全国家标准 食品中总汞及有机汞的测定》、《GB 16740 食品安全国家标准 保健食品》、《GB 29921-2013 食品安全国家标准 食品中致病菌限量》、《GB 29921-2021 食品安全国家标准 预包装食品中致病菌限量》。</w:t>
      </w:r>
    </w:p>
    <w:p>
      <w:pPr>
        <w:keepNext w:val="0"/>
        <w:keepLines w:val="0"/>
        <w:pageBreakBefore w:val="0"/>
        <w:widowControl w:val="0"/>
        <w:numPr>
          <w:ilvl w:val="0"/>
          <w:numId w:val="24"/>
        </w:numPr>
        <w:kinsoku/>
        <w:wordWrap/>
        <w:overflowPunct/>
        <w:topLinePunct w:val="0"/>
        <w:autoSpaceDE/>
        <w:autoSpaceDN/>
        <w:bidi w:val="0"/>
        <w:adjustRightInd w:val="0"/>
        <w:snapToGrid/>
        <w:spacing w:line="312" w:lineRule="auto"/>
        <w:ind w:left="0" w:leftChars="0" w:firstLine="481" w:firstLineChars="200"/>
        <w:textAlignment w:val="auto"/>
        <w:outlineLvl w:val="1"/>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检验项目</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保健食品的检验项目包括酸价、过氧化值、铅（Pb）、总砷（As）、总汞（Hg）、硬胶囊壳中的铬、西布曲明、N-单去甲基西布曲明、N，N-双去甲基西布曲明、麻黄碱、芬氟拉明、酚酞、甲苯磺丁脲、格列本脲、格列齐特、格列吡嗪、格列喹酮、格列美脲、马来酸罗格列酮、瑞格列奈、盐酸吡格列酮、盐酸二甲双胍、盐酸苯乙双胍、盐酸丁二胍、格列波脲、那红地那非、红地那非、伐地那非、羟基豪莫西地那非、西地那非、豪莫西地那非、氨基他达拉非、他达拉非、硫代艾地那非、伪伐地那非、那莫西地那非、阿替洛尔、盐酸可乐定、氢氯噻嗪、卡托普利、哌唑嗪、利血平、硝苯地平、氨氯地平、尼群地平、尼莫地平、尼索地平、非洛地平、菌落总数、大肠菌群、霉菌和酵母、金黄色葡萄球菌、沙门氏菌</w:t>
      </w:r>
    </w:p>
    <w:p>
      <w:pPr>
        <w:keepNext w:val="0"/>
        <w:keepLines w:val="0"/>
        <w:pageBreakBefore w:val="0"/>
        <w:widowControl w:val="0"/>
        <w:numPr>
          <w:ilvl w:val="0"/>
          <w:numId w:val="1"/>
        </w:numPr>
        <w:kinsoku/>
        <w:wordWrap/>
        <w:overflowPunct/>
        <w:topLinePunct w:val="0"/>
        <w:autoSpaceDE/>
        <w:autoSpaceDN/>
        <w:bidi w:val="0"/>
        <w:adjustRightInd w:val="0"/>
        <w:snapToGrid/>
        <w:spacing w:line="312" w:lineRule="auto"/>
        <w:ind w:firstLine="481" w:firstLineChars="200"/>
        <w:textAlignment w:val="auto"/>
        <w:outlineLvl w:val="0"/>
        <w:rPr>
          <w:rFonts w:hint="eastAsia" w:ascii="宋体" w:hAnsi="宋体" w:eastAsia="宋体" w:cs="宋体"/>
          <w:b/>
          <w:bCs/>
          <w:sz w:val="24"/>
          <w:szCs w:val="24"/>
        </w:rPr>
      </w:pPr>
      <w:r>
        <w:rPr>
          <w:rFonts w:hint="eastAsia" w:ascii="宋体" w:hAnsi="宋体" w:eastAsia="宋体" w:cs="宋体"/>
          <w:b/>
          <w:bCs/>
          <w:sz w:val="24"/>
          <w:szCs w:val="24"/>
        </w:rPr>
        <w:t>特殊膳食食品</w:t>
      </w:r>
    </w:p>
    <w:p>
      <w:pPr>
        <w:keepNext w:val="0"/>
        <w:keepLines w:val="0"/>
        <w:pageBreakBefore w:val="0"/>
        <w:widowControl w:val="0"/>
        <w:numPr>
          <w:ilvl w:val="0"/>
          <w:numId w:val="25"/>
        </w:numPr>
        <w:kinsoku/>
        <w:wordWrap/>
        <w:overflowPunct/>
        <w:topLinePunct w:val="0"/>
        <w:autoSpaceDE/>
        <w:autoSpaceDN/>
        <w:bidi w:val="0"/>
        <w:adjustRightInd w:val="0"/>
        <w:snapToGrid/>
        <w:spacing w:line="312" w:lineRule="auto"/>
        <w:ind w:firstLine="481" w:firstLineChars="200"/>
        <w:textAlignment w:val="auto"/>
        <w:outlineLvl w:val="1"/>
        <w:rPr>
          <w:rFonts w:hint="eastAsia" w:ascii="宋体" w:hAnsi="宋体" w:eastAsia="宋体" w:cs="宋体"/>
          <w:b/>
          <w:bCs w:val="0"/>
          <w:sz w:val="24"/>
          <w:szCs w:val="24"/>
        </w:rPr>
      </w:pPr>
      <w:r>
        <w:rPr>
          <w:rFonts w:hint="eastAsia" w:ascii="宋体" w:hAnsi="宋体" w:eastAsia="宋体" w:cs="宋体"/>
          <w:b/>
          <w:bCs w:val="0"/>
          <w:sz w:val="24"/>
          <w:szCs w:val="24"/>
        </w:rPr>
        <w:t>抽检依据</w:t>
      </w:r>
    </w:p>
    <w:p>
      <w:pPr>
        <w:pStyle w:val="2"/>
        <w:keepNext w:val="0"/>
        <w:keepLines w:val="0"/>
        <w:pageBreakBefore w:val="0"/>
        <w:widowControl w:val="0"/>
        <w:numPr>
          <w:ilvl w:val="0"/>
          <w:numId w:val="0"/>
        </w:numPr>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抽检依据为《GB 2761 食品安全国家标准 食品中真菌毒素限量》、《GB 2762 食品安全国家标准 食品中污染物限量》、《GB 4789.2 食品安全国家标准 食品微生物学检验 菌落总数测定》、《GB 4789.3 食品安全国家标准 食品微生物学检验 大肠菌群计数》、《GB 4789.4 食品安全国家标准 食品微生物学检验 沙门氏菌检验》、《GB 4789.10 食品安全国家标准 食品微生物学检验 金黄色葡萄球菌检验》、《GB 5009.3 食品安全国家标准 食品中水分的测定》、《GB 5009.5 食品安全国家标准 食品中蛋白质的测定》、《GB 5009.6 食品安全国家标准 食品中脂肪的测定》、《GB 5009.11 食品安全国家标准 食品中总砷及无机砷的测定》、《GB 5009.12 食品安全国家标准 食品中铅的测定》、《GB 5009.14 食品安全国家标准 食品中锌的测定》、《GB 5009.15 食品安全国家标准 食品中镉的测定》、《GB 5009.16 食品安全国家标准 食品中锡的测定》、《GB 5009.22 食品安全国家标准 食品中黄曲霉毒素 B 族和 G 族的测定》、《GB 5009.33 食品安全国家标准 食品中亚硝酸盐与硝酸盐的测定》、《GB 5009.82 食品安全国家标准 食品中维生素 A、D、E 的测定》、《GB 5009.84 食品安全国家标准 食品中维生素 B1的测定》、《GB 5009.85 食品安全国家标准 食品中维生素 B2的测定》、《GB 5009.87 食品安全国家标准 食品中磷的测定》、《GB 5009.89 食品安全国家标准 食品中烟酸和烟酰胺的测定》、《GB 5009.90 食品安全国家标准 食品中铁的测定》、《GB 5009.91 食品安全国家标准 食品中钾、钠的测定》、《GB 5009.92 食品安全国家标准 食品中钙的测定》、《GB 5009.154 食品安全国家标准 食品中维生素 B6的测定》、《GB 5009.168 食品安全国家标准 食品中脂肪酸的测定》、《GB 5009.210 食品安全国家标准 食品中泛酸的测定》、《GB 5009.211 食品安全国家标准 食品中叶酸的测定》、《GB 5009.259 食品安全国家标准 食品中生物素的测定》、《GB 5009.267 食品安全国家标准 食品中碘的测定》。</w:t>
      </w:r>
    </w:p>
    <w:p>
      <w:pPr>
        <w:keepNext w:val="0"/>
        <w:keepLines w:val="0"/>
        <w:pageBreakBefore w:val="0"/>
        <w:widowControl w:val="0"/>
        <w:numPr>
          <w:ilvl w:val="0"/>
          <w:numId w:val="25"/>
        </w:numPr>
        <w:kinsoku/>
        <w:wordWrap/>
        <w:overflowPunct/>
        <w:topLinePunct w:val="0"/>
        <w:autoSpaceDE/>
        <w:autoSpaceDN/>
        <w:bidi w:val="0"/>
        <w:adjustRightInd w:val="0"/>
        <w:snapToGrid/>
        <w:spacing w:line="312" w:lineRule="auto"/>
        <w:ind w:left="0" w:leftChars="0" w:firstLine="481" w:firstLineChars="200"/>
        <w:textAlignment w:val="auto"/>
        <w:outlineLvl w:val="1"/>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检验项目</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婴幼儿谷物辅助食品、婴幼儿高蛋白谷物辅助食品、婴幼儿生制类谷物辅助食品、婴幼儿饼干或其他婴幼儿谷物辅助食品的检验项目包括能量、蛋白质、脂肪、维生素A、维生素D、维生素B1、钙、铁、锌、钠、维生素E、维生素B2、维生素B6、维生素B12、铅（以Pb计）、无机砷（以As计）、锡（以Sn计）、镉（以Cd计）、黄曲霉毒素B1、硝酸盐（以NaNO3计）、亚硝酸盐（以NaNO2计）、菌落总数、大肠菌群、沙门氏菌</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snapToGrid/>
        <w:spacing w:line="312"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泥（糊）状罐装食品、颗粒状罐装食品、汁类罐装食品的检验项目包括蛋白质、脂肪、总钠、铅（以Pb计）、无机砷（以As计）、总汞（以Hg计）、锡（以Sn计）、硝酸盐（以NaNO3计）、亚硝酸盐（以NaNO2计）、霉菌</w:t>
      </w:r>
      <w:r>
        <w:rPr>
          <w:rFonts w:hint="eastAsia" w:ascii="宋体" w:hAnsi="宋体" w:eastAsia="宋体" w:cs="宋体"/>
          <w:sz w:val="24"/>
          <w:szCs w:val="24"/>
          <w:lang w:eastAsia="zh-CN"/>
        </w:rPr>
        <w:t>等。</w:t>
      </w:r>
    </w:p>
    <w:p>
      <w:pPr>
        <w:pStyle w:val="2"/>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宋体" w:hAnsi="宋体" w:eastAsia="宋体" w:cs="宋体"/>
          <w:bCs/>
          <w:sz w:val="30"/>
          <w:szCs w:val="30"/>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3C608"/>
    <w:multiLevelType w:val="singleLevel"/>
    <w:tmpl w:val="81F3C608"/>
    <w:lvl w:ilvl="0" w:tentative="0">
      <w:start w:val="1"/>
      <w:numFmt w:val="chineseCounting"/>
      <w:suff w:val="nothing"/>
      <w:lvlText w:val="（%1）"/>
      <w:lvlJc w:val="left"/>
      <w:rPr>
        <w:rFonts w:hint="eastAsia"/>
      </w:rPr>
    </w:lvl>
  </w:abstractNum>
  <w:abstractNum w:abstractNumId="1">
    <w:nsid w:val="A29A7494"/>
    <w:multiLevelType w:val="singleLevel"/>
    <w:tmpl w:val="A29A7494"/>
    <w:lvl w:ilvl="0" w:tentative="0">
      <w:start w:val="1"/>
      <w:numFmt w:val="chineseCounting"/>
      <w:suff w:val="nothing"/>
      <w:lvlText w:val="（%1）"/>
      <w:lvlJc w:val="left"/>
      <w:rPr>
        <w:rFonts w:hint="eastAsia"/>
      </w:rPr>
    </w:lvl>
  </w:abstractNum>
  <w:abstractNum w:abstractNumId="2">
    <w:nsid w:val="A5DEAB97"/>
    <w:multiLevelType w:val="singleLevel"/>
    <w:tmpl w:val="A5DEAB97"/>
    <w:lvl w:ilvl="0" w:tentative="0">
      <w:start w:val="1"/>
      <w:numFmt w:val="chineseCounting"/>
      <w:suff w:val="nothing"/>
      <w:lvlText w:val="（%1）"/>
      <w:lvlJc w:val="left"/>
      <w:rPr>
        <w:rFonts w:hint="eastAsia"/>
      </w:rPr>
    </w:lvl>
  </w:abstractNum>
  <w:abstractNum w:abstractNumId="3">
    <w:nsid w:val="A66EEA57"/>
    <w:multiLevelType w:val="singleLevel"/>
    <w:tmpl w:val="A66EEA57"/>
    <w:lvl w:ilvl="0" w:tentative="0">
      <w:start w:val="1"/>
      <w:numFmt w:val="chineseCounting"/>
      <w:suff w:val="nothing"/>
      <w:lvlText w:val="（%1）"/>
      <w:lvlJc w:val="left"/>
      <w:rPr>
        <w:rFonts w:hint="eastAsia"/>
      </w:rPr>
    </w:lvl>
  </w:abstractNum>
  <w:abstractNum w:abstractNumId="4">
    <w:nsid w:val="A84CE3C6"/>
    <w:multiLevelType w:val="singleLevel"/>
    <w:tmpl w:val="A84CE3C6"/>
    <w:lvl w:ilvl="0" w:tentative="0">
      <w:start w:val="1"/>
      <w:numFmt w:val="chineseCounting"/>
      <w:suff w:val="nothing"/>
      <w:lvlText w:val="（%1）"/>
      <w:lvlJc w:val="left"/>
      <w:rPr>
        <w:rFonts w:hint="eastAsia"/>
      </w:rPr>
    </w:lvl>
  </w:abstractNum>
  <w:abstractNum w:abstractNumId="5">
    <w:nsid w:val="DA1D18CC"/>
    <w:multiLevelType w:val="singleLevel"/>
    <w:tmpl w:val="DA1D18CC"/>
    <w:lvl w:ilvl="0" w:tentative="0">
      <w:start w:val="1"/>
      <w:numFmt w:val="decimal"/>
      <w:suff w:val="nothing"/>
      <w:lvlText w:val="%1、"/>
      <w:lvlJc w:val="left"/>
    </w:lvl>
  </w:abstractNum>
  <w:abstractNum w:abstractNumId="6">
    <w:nsid w:val="E50BA5DA"/>
    <w:multiLevelType w:val="singleLevel"/>
    <w:tmpl w:val="E50BA5DA"/>
    <w:lvl w:ilvl="0" w:tentative="0">
      <w:start w:val="1"/>
      <w:numFmt w:val="chineseCounting"/>
      <w:suff w:val="nothing"/>
      <w:lvlText w:val="（%1）"/>
      <w:lvlJc w:val="left"/>
      <w:rPr>
        <w:rFonts w:hint="eastAsia"/>
      </w:rPr>
    </w:lvl>
  </w:abstractNum>
  <w:abstractNum w:abstractNumId="7">
    <w:nsid w:val="EEA30B56"/>
    <w:multiLevelType w:val="singleLevel"/>
    <w:tmpl w:val="EEA30B56"/>
    <w:lvl w:ilvl="0" w:tentative="0">
      <w:start w:val="1"/>
      <w:numFmt w:val="chineseCounting"/>
      <w:suff w:val="nothing"/>
      <w:lvlText w:val="（%1）"/>
      <w:lvlJc w:val="left"/>
      <w:rPr>
        <w:rFonts w:hint="eastAsia"/>
      </w:rPr>
    </w:lvl>
  </w:abstractNum>
  <w:abstractNum w:abstractNumId="8">
    <w:nsid w:val="F061F6BC"/>
    <w:multiLevelType w:val="singleLevel"/>
    <w:tmpl w:val="F061F6BC"/>
    <w:lvl w:ilvl="0" w:tentative="0">
      <w:start w:val="2"/>
      <w:numFmt w:val="chineseCounting"/>
      <w:suff w:val="nothing"/>
      <w:lvlText w:val="（%1）"/>
      <w:lvlJc w:val="left"/>
      <w:rPr>
        <w:rFonts w:hint="eastAsia"/>
      </w:rPr>
    </w:lvl>
  </w:abstractNum>
  <w:abstractNum w:abstractNumId="9">
    <w:nsid w:val="FCD986CA"/>
    <w:multiLevelType w:val="singleLevel"/>
    <w:tmpl w:val="FCD986CA"/>
    <w:lvl w:ilvl="0" w:tentative="0">
      <w:start w:val="1"/>
      <w:numFmt w:val="chineseCounting"/>
      <w:suff w:val="nothing"/>
      <w:lvlText w:val="（%1）"/>
      <w:lvlJc w:val="left"/>
      <w:rPr>
        <w:rFonts w:hint="eastAsia"/>
      </w:rPr>
    </w:lvl>
  </w:abstractNum>
  <w:abstractNum w:abstractNumId="10">
    <w:nsid w:val="FE743967"/>
    <w:multiLevelType w:val="singleLevel"/>
    <w:tmpl w:val="FE743967"/>
    <w:lvl w:ilvl="0" w:tentative="0">
      <w:start w:val="1"/>
      <w:numFmt w:val="chineseCounting"/>
      <w:suff w:val="nothing"/>
      <w:lvlText w:val="（%1）"/>
      <w:lvlJc w:val="left"/>
      <w:rPr>
        <w:rFonts w:hint="eastAsia"/>
      </w:rPr>
    </w:lvl>
  </w:abstractNum>
  <w:abstractNum w:abstractNumId="11">
    <w:nsid w:val="09294449"/>
    <w:multiLevelType w:val="singleLevel"/>
    <w:tmpl w:val="09294449"/>
    <w:lvl w:ilvl="0" w:tentative="0">
      <w:start w:val="1"/>
      <w:numFmt w:val="chineseCounting"/>
      <w:suff w:val="nothing"/>
      <w:lvlText w:val="（%1）"/>
      <w:lvlJc w:val="left"/>
      <w:rPr>
        <w:rFonts w:hint="eastAsia"/>
      </w:rPr>
    </w:lvl>
  </w:abstractNum>
  <w:abstractNum w:abstractNumId="12">
    <w:nsid w:val="0C00234E"/>
    <w:multiLevelType w:val="singleLevel"/>
    <w:tmpl w:val="0C00234E"/>
    <w:lvl w:ilvl="0" w:tentative="0">
      <w:start w:val="1"/>
      <w:numFmt w:val="chineseCounting"/>
      <w:suff w:val="nothing"/>
      <w:lvlText w:val="（%1）"/>
      <w:lvlJc w:val="left"/>
      <w:rPr>
        <w:rFonts w:hint="eastAsia"/>
      </w:rPr>
    </w:lvl>
  </w:abstractNum>
  <w:abstractNum w:abstractNumId="13">
    <w:nsid w:val="0C840E99"/>
    <w:multiLevelType w:val="singleLevel"/>
    <w:tmpl w:val="0C840E99"/>
    <w:lvl w:ilvl="0" w:tentative="0">
      <w:start w:val="1"/>
      <w:numFmt w:val="chineseCounting"/>
      <w:suff w:val="nothing"/>
      <w:lvlText w:val="（%1）"/>
      <w:lvlJc w:val="left"/>
      <w:rPr>
        <w:rFonts w:hint="eastAsia"/>
      </w:rPr>
    </w:lvl>
  </w:abstractNum>
  <w:abstractNum w:abstractNumId="14">
    <w:nsid w:val="1782C4FD"/>
    <w:multiLevelType w:val="singleLevel"/>
    <w:tmpl w:val="1782C4FD"/>
    <w:lvl w:ilvl="0" w:tentative="0">
      <w:start w:val="1"/>
      <w:numFmt w:val="chineseCounting"/>
      <w:suff w:val="nothing"/>
      <w:lvlText w:val="（%1）"/>
      <w:lvlJc w:val="left"/>
      <w:rPr>
        <w:rFonts w:hint="eastAsia"/>
      </w:rPr>
    </w:lvl>
  </w:abstractNum>
  <w:abstractNum w:abstractNumId="15">
    <w:nsid w:val="1D5FF810"/>
    <w:multiLevelType w:val="singleLevel"/>
    <w:tmpl w:val="1D5FF810"/>
    <w:lvl w:ilvl="0" w:tentative="0">
      <w:start w:val="1"/>
      <w:numFmt w:val="chineseCounting"/>
      <w:suff w:val="nothing"/>
      <w:lvlText w:val="（%1）"/>
      <w:lvlJc w:val="left"/>
      <w:rPr>
        <w:rFonts w:hint="eastAsia"/>
      </w:rPr>
    </w:lvl>
  </w:abstractNum>
  <w:abstractNum w:abstractNumId="16">
    <w:nsid w:val="206D0BDF"/>
    <w:multiLevelType w:val="singleLevel"/>
    <w:tmpl w:val="206D0BDF"/>
    <w:lvl w:ilvl="0" w:tentative="0">
      <w:start w:val="1"/>
      <w:numFmt w:val="chineseCounting"/>
      <w:suff w:val="nothing"/>
      <w:lvlText w:val="（%1）"/>
      <w:lvlJc w:val="left"/>
      <w:rPr>
        <w:rFonts w:hint="eastAsia"/>
      </w:rPr>
    </w:lvl>
  </w:abstractNum>
  <w:abstractNum w:abstractNumId="17">
    <w:nsid w:val="29204C4C"/>
    <w:multiLevelType w:val="singleLevel"/>
    <w:tmpl w:val="29204C4C"/>
    <w:lvl w:ilvl="0" w:tentative="0">
      <w:start w:val="1"/>
      <w:numFmt w:val="chineseCounting"/>
      <w:suff w:val="nothing"/>
      <w:lvlText w:val="（%1）"/>
      <w:lvlJc w:val="left"/>
      <w:rPr>
        <w:rFonts w:hint="eastAsia"/>
      </w:rPr>
    </w:lvl>
  </w:abstractNum>
  <w:abstractNum w:abstractNumId="18">
    <w:nsid w:val="2A9319A0"/>
    <w:multiLevelType w:val="singleLevel"/>
    <w:tmpl w:val="2A9319A0"/>
    <w:lvl w:ilvl="0" w:tentative="0">
      <w:start w:val="1"/>
      <w:numFmt w:val="chineseCounting"/>
      <w:suff w:val="nothing"/>
      <w:lvlText w:val="（%1）"/>
      <w:lvlJc w:val="left"/>
      <w:rPr>
        <w:rFonts w:hint="eastAsia"/>
      </w:rPr>
    </w:lvl>
  </w:abstractNum>
  <w:abstractNum w:abstractNumId="19">
    <w:nsid w:val="390A7617"/>
    <w:multiLevelType w:val="singleLevel"/>
    <w:tmpl w:val="390A7617"/>
    <w:lvl w:ilvl="0" w:tentative="0">
      <w:start w:val="1"/>
      <w:numFmt w:val="chineseCounting"/>
      <w:suff w:val="nothing"/>
      <w:lvlText w:val="（%1）"/>
      <w:lvlJc w:val="left"/>
      <w:rPr>
        <w:rFonts w:hint="eastAsia"/>
      </w:rPr>
    </w:lvl>
  </w:abstractNum>
  <w:abstractNum w:abstractNumId="20">
    <w:nsid w:val="50544FBD"/>
    <w:multiLevelType w:val="singleLevel"/>
    <w:tmpl w:val="50544FBD"/>
    <w:lvl w:ilvl="0" w:tentative="0">
      <w:start w:val="1"/>
      <w:numFmt w:val="chineseCounting"/>
      <w:suff w:val="nothing"/>
      <w:lvlText w:val="（%1）"/>
      <w:lvlJc w:val="left"/>
      <w:rPr>
        <w:rFonts w:hint="eastAsia"/>
      </w:rPr>
    </w:lvl>
  </w:abstractNum>
  <w:abstractNum w:abstractNumId="21">
    <w:nsid w:val="548CBC4C"/>
    <w:multiLevelType w:val="singleLevel"/>
    <w:tmpl w:val="548CBC4C"/>
    <w:lvl w:ilvl="0" w:tentative="0">
      <w:start w:val="1"/>
      <w:numFmt w:val="chineseCounting"/>
      <w:suff w:val="nothing"/>
      <w:lvlText w:val="（%1）"/>
      <w:lvlJc w:val="left"/>
      <w:rPr>
        <w:rFonts w:hint="eastAsia"/>
      </w:rPr>
    </w:lvl>
  </w:abstractNum>
  <w:abstractNum w:abstractNumId="22">
    <w:nsid w:val="64219E39"/>
    <w:multiLevelType w:val="singleLevel"/>
    <w:tmpl w:val="64219E39"/>
    <w:lvl w:ilvl="0" w:tentative="0">
      <w:start w:val="1"/>
      <w:numFmt w:val="chineseCounting"/>
      <w:suff w:val="nothing"/>
      <w:lvlText w:val="%1、"/>
      <w:lvlJc w:val="left"/>
      <w:rPr>
        <w:rFonts w:hint="eastAsia"/>
      </w:rPr>
    </w:lvl>
  </w:abstractNum>
  <w:abstractNum w:abstractNumId="23">
    <w:nsid w:val="6D1AA50F"/>
    <w:multiLevelType w:val="singleLevel"/>
    <w:tmpl w:val="6D1AA50F"/>
    <w:lvl w:ilvl="0" w:tentative="0">
      <w:start w:val="1"/>
      <w:numFmt w:val="chineseCounting"/>
      <w:suff w:val="nothing"/>
      <w:lvlText w:val="（%1）"/>
      <w:lvlJc w:val="left"/>
      <w:rPr>
        <w:rFonts w:hint="eastAsia"/>
      </w:rPr>
    </w:lvl>
  </w:abstractNum>
  <w:abstractNum w:abstractNumId="24">
    <w:nsid w:val="7753F058"/>
    <w:multiLevelType w:val="singleLevel"/>
    <w:tmpl w:val="7753F058"/>
    <w:lvl w:ilvl="0" w:tentative="0">
      <w:start w:val="1"/>
      <w:numFmt w:val="chineseCounting"/>
      <w:suff w:val="nothing"/>
      <w:lvlText w:val="（%1）"/>
      <w:lvlJc w:val="left"/>
      <w:rPr>
        <w:rFonts w:hint="eastAsia"/>
      </w:rPr>
    </w:lvl>
  </w:abstractNum>
  <w:num w:numId="1">
    <w:abstractNumId w:val="22"/>
  </w:num>
  <w:num w:numId="2">
    <w:abstractNumId w:val="8"/>
  </w:num>
  <w:num w:numId="3">
    <w:abstractNumId w:val="5"/>
  </w:num>
  <w:num w:numId="4">
    <w:abstractNumId w:val="2"/>
  </w:num>
  <w:num w:numId="5">
    <w:abstractNumId w:val="17"/>
  </w:num>
  <w:num w:numId="6">
    <w:abstractNumId w:val="16"/>
  </w:num>
  <w:num w:numId="7">
    <w:abstractNumId w:val="19"/>
  </w:num>
  <w:num w:numId="8">
    <w:abstractNumId w:val="9"/>
  </w:num>
  <w:num w:numId="9">
    <w:abstractNumId w:val="14"/>
  </w:num>
  <w:num w:numId="10">
    <w:abstractNumId w:val="23"/>
  </w:num>
  <w:num w:numId="11">
    <w:abstractNumId w:val="18"/>
  </w:num>
  <w:num w:numId="12">
    <w:abstractNumId w:val="4"/>
  </w:num>
  <w:num w:numId="13">
    <w:abstractNumId w:val="21"/>
  </w:num>
  <w:num w:numId="14">
    <w:abstractNumId w:val="13"/>
  </w:num>
  <w:num w:numId="15">
    <w:abstractNumId w:val="24"/>
  </w:num>
  <w:num w:numId="16">
    <w:abstractNumId w:val="20"/>
  </w:num>
  <w:num w:numId="17">
    <w:abstractNumId w:val="12"/>
  </w:num>
  <w:num w:numId="18">
    <w:abstractNumId w:val="7"/>
  </w:num>
  <w:num w:numId="19">
    <w:abstractNumId w:val="3"/>
  </w:num>
  <w:num w:numId="20">
    <w:abstractNumId w:val="10"/>
  </w:num>
  <w:num w:numId="21">
    <w:abstractNumId w:val="6"/>
  </w:num>
  <w:num w:numId="22">
    <w:abstractNumId w:val="15"/>
  </w:num>
  <w:num w:numId="23">
    <w:abstractNumId w:val="11"/>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mYzQxYWJiMzdjOTg0ZjQxODFkMTA1MjJlY2M5MWIifQ=="/>
  </w:docVars>
  <w:rsids>
    <w:rsidRoot w:val="38841E25"/>
    <w:rsid w:val="1F7F15EF"/>
    <w:rsid w:val="38841E25"/>
    <w:rsid w:val="3FE62D48"/>
    <w:rsid w:val="573F27F5"/>
    <w:rsid w:val="65DF3044"/>
    <w:rsid w:val="772FD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2022-07-09T06:47:00Z</dcterms:created>
  <dc:creator>淳新洪</dc:creator>
  <cp:lastModifiedBy>user</cp:lastModifiedBy>
  <dcterms:modified xsi:type="dcterms:W3CDTF">2022-12-23T09:45:20Z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60A0CAC2231E4E0A996724BA94900B82</vt:lpwstr>
  </property>
</Properties>
</file>